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A61186" w14:textId="7757D82D" w:rsidR="00FA260E" w:rsidRPr="00566B58" w:rsidRDefault="001D31BA" w:rsidP="00FA260E">
      <w:pPr>
        <w:pStyle w:val="CRCoverPage"/>
        <w:tabs>
          <w:tab w:val="right" w:pos="9639"/>
          <w:tab w:val="right" w:pos="13323"/>
        </w:tabs>
        <w:spacing w:after="0"/>
        <w:rPr>
          <w:rFonts w:eastAsia="宋体" w:cs="Arial"/>
          <w:b/>
          <w:sz w:val="24"/>
          <w:szCs w:val="24"/>
          <w:lang w:val="en-US" w:eastAsia="zh-CN"/>
        </w:rPr>
      </w:pPr>
      <w:bookmarkStart w:id="0" w:name="_Ref399006623"/>
      <w:bookmarkStart w:id="1" w:name="_Toc92513360"/>
      <w:bookmarkStart w:id="2" w:name="_Toc193024528"/>
      <w:proofErr w:type="spellStart"/>
      <w:r w:rsidRPr="001D31BA">
        <w:rPr>
          <w:rFonts w:cs="Arial"/>
          <w:b/>
          <w:sz w:val="24"/>
          <w:szCs w:val="24"/>
        </w:rPr>
        <w:t>3GPP</w:t>
      </w:r>
      <w:proofErr w:type="spellEnd"/>
      <w:r w:rsidRPr="001D31BA">
        <w:rPr>
          <w:rFonts w:cs="Arial"/>
          <w:b/>
          <w:sz w:val="24"/>
          <w:szCs w:val="24"/>
        </w:rPr>
        <w:t xml:space="preserve"> TSG-RAN </w:t>
      </w:r>
      <w:proofErr w:type="spellStart"/>
      <w:r w:rsidRPr="001D31BA">
        <w:rPr>
          <w:rFonts w:cs="Arial"/>
          <w:b/>
          <w:sz w:val="24"/>
          <w:szCs w:val="24"/>
        </w:rPr>
        <w:t>WG2</w:t>
      </w:r>
      <w:proofErr w:type="spellEnd"/>
      <w:r w:rsidRPr="001D31BA">
        <w:rPr>
          <w:rFonts w:cs="Arial"/>
          <w:b/>
          <w:sz w:val="24"/>
          <w:szCs w:val="24"/>
        </w:rPr>
        <w:t xml:space="preserve"> Meeting #</w:t>
      </w:r>
      <w:r w:rsidR="004D0AA1">
        <w:rPr>
          <w:rFonts w:cs="Arial"/>
          <w:b/>
          <w:sz w:val="24"/>
          <w:szCs w:val="24"/>
        </w:rPr>
        <w:t>10</w:t>
      </w:r>
      <w:r w:rsidR="00580158">
        <w:rPr>
          <w:rFonts w:cs="Arial"/>
          <w:b/>
          <w:sz w:val="24"/>
          <w:szCs w:val="24"/>
        </w:rPr>
        <w:t>8</w:t>
      </w:r>
      <w:r w:rsidR="00FA260E" w:rsidRPr="007D3E81">
        <w:rPr>
          <w:rFonts w:cs="Arial"/>
          <w:b/>
          <w:sz w:val="24"/>
          <w:szCs w:val="24"/>
        </w:rPr>
        <w:tab/>
      </w:r>
      <w:proofErr w:type="spellStart"/>
      <w:r w:rsidR="00DA7103" w:rsidRPr="00E92A9B">
        <w:rPr>
          <w:b/>
        </w:rPr>
        <w:t>R2</w:t>
      </w:r>
      <w:proofErr w:type="spellEnd"/>
      <w:r w:rsidR="00DA7103" w:rsidRPr="00E92A9B">
        <w:rPr>
          <w:b/>
        </w:rPr>
        <w:t>-19</w:t>
      </w:r>
      <w:r w:rsidR="00F63B8A" w:rsidRPr="00E92A9B">
        <w:rPr>
          <w:b/>
        </w:rPr>
        <w:t>14977</w:t>
      </w:r>
    </w:p>
    <w:p w14:paraId="562ADCB2" w14:textId="675F73CC" w:rsidR="00227115" w:rsidRDefault="00580158" w:rsidP="00E92A9B">
      <w:pPr>
        <w:pStyle w:val="CRCoverPage"/>
        <w:tabs>
          <w:tab w:val="right" w:pos="9639"/>
          <w:tab w:val="right" w:pos="13323"/>
        </w:tabs>
        <w:spacing w:after="0"/>
        <w:rPr>
          <w:b/>
          <w:i/>
          <w:sz w:val="21"/>
          <w:szCs w:val="21"/>
          <w:lang w:eastAsia="zh-CN"/>
        </w:rPr>
      </w:pPr>
      <w:r w:rsidRPr="00DD1AB5">
        <w:rPr>
          <w:b/>
          <w:noProof/>
          <w:sz w:val="24"/>
        </w:rPr>
        <w:t>R</w:t>
      </w:r>
      <w:r>
        <w:rPr>
          <w:b/>
          <w:noProof/>
          <w:sz w:val="24"/>
        </w:rPr>
        <w:t>eno</w:t>
      </w:r>
      <w:r w:rsidRPr="00DD1AB5">
        <w:rPr>
          <w:b/>
          <w:noProof/>
          <w:sz w:val="24"/>
        </w:rPr>
        <w:t>, USA</w:t>
      </w:r>
      <w:r w:rsidRPr="0079696B">
        <w:rPr>
          <w:b/>
          <w:noProof/>
          <w:sz w:val="24"/>
        </w:rPr>
        <w:t xml:space="preserve">, </w:t>
      </w:r>
      <w:r>
        <w:rPr>
          <w:b/>
          <w:noProof/>
          <w:sz w:val="24"/>
        </w:rPr>
        <w:t>18</w:t>
      </w:r>
      <w:r w:rsidRPr="0079696B">
        <w:rPr>
          <w:b/>
          <w:noProof/>
          <w:sz w:val="24"/>
        </w:rPr>
        <w:t xml:space="preserve"> – </w:t>
      </w:r>
      <w:r>
        <w:rPr>
          <w:b/>
          <w:noProof/>
          <w:sz w:val="24"/>
        </w:rPr>
        <w:t>22</w:t>
      </w:r>
      <w:r w:rsidRPr="0079696B">
        <w:rPr>
          <w:b/>
          <w:noProof/>
          <w:sz w:val="24"/>
        </w:rPr>
        <w:t xml:space="preserve"> </w:t>
      </w:r>
      <w:bookmarkStart w:id="3" w:name="_Hlk22571356"/>
      <w:r>
        <w:rPr>
          <w:b/>
          <w:noProof/>
          <w:sz w:val="24"/>
        </w:rPr>
        <w:t>Nov.</w:t>
      </w:r>
      <w:r w:rsidRPr="00DD1AB5">
        <w:rPr>
          <w:b/>
          <w:noProof/>
          <w:sz w:val="24"/>
        </w:rPr>
        <w:t xml:space="preserve"> </w:t>
      </w:r>
      <w:bookmarkEnd w:id="3"/>
      <w:r w:rsidRPr="0079696B">
        <w:rPr>
          <w:b/>
          <w:noProof/>
          <w:sz w:val="24"/>
        </w:rPr>
        <w:t>2019</w:t>
      </w:r>
      <w:r w:rsidR="0067793D">
        <w:rPr>
          <w:rFonts w:cs="Arial"/>
          <w:b/>
          <w:noProof/>
          <w:sz w:val="24"/>
          <w:szCs w:val="24"/>
        </w:rPr>
        <w:t xml:space="preserve"> </w:t>
      </w:r>
      <w:r w:rsidR="00FA260E">
        <w:rPr>
          <w:rFonts w:hint="eastAsia"/>
          <w:b/>
          <w:i/>
          <w:sz w:val="21"/>
          <w:szCs w:val="21"/>
          <w:lang w:eastAsia="zh-CN"/>
        </w:rPr>
        <w:tab/>
      </w:r>
      <w:bookmarkEnd w:id="0"/>
      <w:bookmarkEnd w:id="1"/>
    </w:p>
    <w:p w14:paraId="5DF7703F" w14:textId="77777777" w:rsidR="00E92A9B" w:rsidRPr="00E92A9B" w:rsidRDefault="00E92A9B" w:rsidP="00E92A9B">
      <w:pPr>
        <w:pStyle w:val="CRCoverPage"/>
        <w:tabs>
          <w:tab w:val="right" w:pos="9639"/>
          <w:tab w:val="right" w:pos="13323"/>
        </w:tabs>
        <w:spacing w:after="0"/>
        <w:rPr>
          <w:rFonts w:cs="Arial"/>
          <w:lang w:eastAsia="zh-CN"/>
        </w:rPr>
      </w:pPr>
    </w:p>
    <w:p w14:paraId="456180E4" w14:textId="4186DDD9" w:rsidR="00227115" w:rsidRPr="006556F9" w:rsidRDefault="00227115" w:rsidP="006556F9">
      <w:pPr>
        <w:rPr>
          <w:b/>
          <w:lang w:val="en-US" w:eastAsia="zh-CN"/>
        </w:rPr>
      </w:pPr>
      <w:r w:rsidRPr="006556F9">
        <w:rPr>
          <w:b/>
          <w:lang w:val="en-US"/>
        </w:rPr>
        <w:t>Agenda item:</w:t>
      </w:r>
      <w:r w:rsidRPr="006556F9">
        <w:rPr>
          <w:b/>
          <w:lang w:val="en-US"/>
        </w:rPr>
        <w:tab/>
      </w:r>
      <w:bookmarkStart w:id="4" w:name="Source"/>
      <w:bookmarkEnd w:id="4"/>
      <w:r w:rsidR="00DF2FEA">
        <w:rPr>
          <w:b/>
          <w:lang w:val="en-US"/>
        </w:rPr>
        <w:t>6</w:t>
      </w:r>
      <w:r w:rsidR="00B811BE" w:rsidRPr="00B811BE">
        <w:rPr>
          <w:b/>
          <w:lang w:val="en-US"/>
        </w:rPr>
        <w:t>.</w:t>
      </w:r>
      <w:r w:rsidR="00DF2FEA">
        <w:rPr>
          <w:b/>
          <w:lang w:val="en-US"/>
        </w:rPr>
        <w:t>8</w:t>
      </w:r>
      <w:r w:rsidR="00B811BE" w:rsidRPr="00B811BE">
        <w:rPr>
          <w:b/>
          <w:lang w:val="en-US"/>
        </w:rPr>
        <w:t>.</w:t>
      </w:r>
      <w:r w:rsidR="00DF2FEA">
        <w:rPr>
          <w:b/>
          <w:lang w:val="en-US"/>
        </w:rPr>
        <w:t>2</w:t>
      </w:r>
      <w:r w:rsidR="00B811BE" w:rsidRPr="00B811BE">
        <w:rPr>
          <w:b/>
          <w:lang w:val="en-US"/>
        </w:rPr>
        <w:t>.</w:t>
      </w:r>
      <w:r w:rsidR="00DF2FEA">
        <w:rPr>
          <w:b/>
          <w:lang w:val="en-US"/>
        </w:rPr>
        <w:t>1</w:t>
      </w:r>
    </w:p>
    <w:p w14:paraId="489A77B4" w14:textId="77777777" w:rsidR="00227115" w:rsidRPr="006556F9" w:rsidRDefault="00227115" w:rsidP="006556F9">
      <w:pPr>
        <w:rPr>
          <w:b/>
          <w:lang w:val="en-US" w:eastAsia="zh-CN"/>
        </w:rPr>
      </w:pPr>
      <w:r w:rsidRPr="006556F9">
        <w:rPr>
          <w:b/>
        </w:rPr>
        <w:t xml:space="preserve">Source: </w:t>
      </w:r>
      <w:r w:rsidRPr="006556F9">
        <w:rPr>
          <w:b/>
        </w:rPr>
        <w:tab/>
      </w:r>
      <w:r w:rsidRPr="006556F9">
        <w:rPr>
          <w:b/>
          <w:lang w:eastAsia="zh-CN"/>
        </w:rPr>
        <w:t>Huawei</w:t>
      </w:r>
      <w:r w:rsidRPr="006556F9">
        <w:rPr>
          <w:b/>
          <w:lang w:val="en-US" w:eastAsia="zh-CN"/>
        </w:rPr>
        <w:t>, HiSilicon</w:t>
      </w:r>
    </w:p>
    <w:p w14:paraId="68EF1C2A" w14:textId="6773FF44" w:rsidR="00227115" w:rsidRPr="006556F9" w:rsidRDefault="00227115" w:rsidP="006556F9">
      <w:pPr>
        <w:rPr>
          <w:b/>
          <w:lang w:eastAsia="zh-CN"/>
        </w:rPr>
      </w:pPr>
      <w:r w:rsidRPr="006556F9">
        <w:rPr>
          <w:b/>
        </w:rPr>
        <w:t xml:space="preserve">Title: </w:t>
      </w:r>
      <w:r w:rsidRPr="006556F9">
        <w:rPr>
          <w:b/>
        </w:rPr>
        <w:tab/>
      </w:r>
      <w:r w:rsidR="002B1964" w:rsidRPr="006556F9">
        <w:rPr>
          <w:b/>
          <w:lang w:val="en-US" w:eastAsia="zh-CN"/>
        </w:rPr>
        <w:t xml:space="preserve">Consideration on </w:t>
      </w:r>
      <w:r w:rsidR="000118F7" w:rsidRPr="006556F9">
        <w:rPr>
          <w:b/>
          <w:lang w:val="en-US" w:eastAsia="zh-CN"/>
        </w:rPr>
        <w:t>E-CID</w:t>
      </w:r>
      <w:r w:rsidR="00447824" w:rsidRPr="006556F9">
        <w:rPr>
          <w:b/>
          <w:lang w:val="en-US" w:eastAsia="zh-CN"/>
        </w:rPr>
        <w:t xml:space="preserve"> in NR</w:t>
      </w:r>
    </w:p>
    <w:p w14:paraId="3818670D" w14:textId="4E5EA279" w:rsidR="00227115" w:rsidRPr="006556F9" w:rsidRDefault="00227115" w:rsidP="006556F9">
      <w:pPr>
        <w:rPr>
          <w:b/>
          <w:lang w:eastAsia="ja-JP"/>
        </w:rPr>
      </w:pPr>
      <w:r w:rsidRPr="006556F9">
        <w:rPr>
          <w:b/>
        </w:rPr>
        <w:t>Document for:</w:t>
      </w:r>
      <w:r w:rsidRPr="006556F9">
        <w:rPr>
          <w:b/>
        </w:rPr>
        <w:tab/>
      </w:r>
      <w:bookmarkStart w:id="5" w:name="DocumentFor"/>
      <w:bookmarkStart w:id="6" w:name="OLE_LINK4"/>
      <w:bookmarkEnd w:id="5"/>
      <w:r w:rsidR="006556F9">
        <w:rPr>
          <w:b/>
        </w:rPr>
        <w:t xml:space="preserve"> </w:t>
      </w:r>
      <w:r w:rsidRPr="006556F9">
        <w:rPr>
          <w:b/>
        </w:rPr>
        <w:t>Discussion</w:t>
      </w:r>
      <w:r w:rsidRPr="006556F9">
        <w:rPr>
          <w:b/>
          <w:lang w:eastAsia="ja-JP"/>
        </w:rPr>
        <w:t xml:space="preserve"> </w:t>
      </w:r>
      <w:bookmarkEnd w:id="6"/>
      <w:r w:rsidRPr="006556F9">
        <w:rPr>
          <w:b/>
          <w:lang w:eastAsia="ja-JP"/>
        </w:rPr>
        <w:t xml:space="preserve">and </w:t>
      </w:r>
      <w:r w:rsidRPr="006556F9">
        <w:rPr>
          <w:b/>
          <w:lang w:eastAsia="zh-CN"/>
        </w:rPr>
        <w:t>D</w:t>
      </w:r>
      <w:r w:rsidRPr="006556F9">
        <w:rPr>
          <w:b/>
          <w:lang w:eastAsia="ja-JP"/>
        </w:rPr>
        <w:t>ecision</w:t>
      </w:r>
    </w:p>
    <w:p w14:paraId="4915A11C" w14:textId="535C177F" w:rsidR="00227115" w:rsidRDefault="003A0668" w:rsidP="008C0D0D">
      <w:pPr>
        <w:pStyle w:val="1"/>
        <w:rPr>
          <w:lang w:eastAsia="zh-CN"/>
        </w:rPr>
      </w:pPr>
      <w:r>
        <w:rPr>
          <w:lang w:eastAsia="zh-CN"/>
        </w:rPr>
        <w:t>Introduction</w:t>
      </w:r>
    </w:p>
    <w:p w14:paraId="27877F0A" w14:textId="385AB9E1" w:rsidR="000118F7" w:rsidRDefault="000118F7">
      <w:pPr>
        <w:rPr>
          <w:lang w:eastAsia="zh-CN"/>
        </w:rPr>
      </w:pPr>
      <w:r>
        <w:rPr>
          <w:rFonts w:hint="eastAsia"/>
          <w:lang w:eastAsia="zh-CN"/>
        </w:rPr>
        <w:t xml:space="preserve">In the RAN1 </w:t>
      </w:r>
      <w:r w:rsidR="00580158">
        <w:rPr>
          <w:lang w:eastAsia="zh-CN"/>
        </w:rPr>
        <w:t xml:space="preserve">#98 </w:t>
      </w:r>
      <w:r>
        <w:rPr>
          <w:rFonts w:hint="eastAsia"/>
          <w:lang w:eastAsia="zh-CN"/>
        </w:rPr>
        <w:t>meeting, the</w:t>
      </w:r>
      <w:r>
        <w:rPr>
          <w:lang w:eastAsia="zh-CN"/>
        </w:rPr>
        <w:t xml:space="preserve"> following tables was agreed and a LS</w:t>
      </w:r>
      <w:r w:rsidR="00AA5AFE">
        <w:rPr>
          <w:lang w:eastAsia="zh-CN"/>
        </w:rPr>
        <w:t xml:space="preserve"> (</w:t>
      </w:r>
      <w:r w:rsidR="00AA5AFE" w:rsidRPr="00AA5AFE">
        <w:rPr>
          <w:lang w:eastAsia="zh-CN"/>
        </w:rPr>
        <w:t>R1-1909796</w:t>
      </w:r>
      <w:r w:rsidR="00AA5AFE">
        <w:rPr>
          <w:lang w:eastAsia="zh-CN"/>
        </w:rPr>
        <w:t>)</w:t>
      </w:r>
      <w:r>
        <w:rPr>
          <w:lang w:eastAsia="zh-CN"/>
        </w:rPr>
        <w:t xml:space="preserve"> was sent to RAN2 </w:t>
      </w:r>
      <w:r w:rsidR="00AA5AFE">
        <w:rPr>
          <w:lang w:eastAsia="zh-CN"/>
        </w:rPr>
        <w:t xml:space="preserve">with the following agreements on the </w:t>
      </w:r>
      <w:proofErr w:type="spellStart"/>
      <w:r w:rsidR="00860847">
        <w:rPr>
          <w:lang w:eastAsia="zh-CN"/>
        </w:rPr>
        <w:t>UE</w:t>
      </w:r>
      <w:proofErr w:type="spellEnd"/>
      <w:r w:rsidR="00860847">
        <w:rPr>
          <w:lang w:eastAsia="zh-CN"/>
        </w:rPr>
        <w:t>/</w:t>
      </w:r>
      <w:proofErr w:type="spellStart"/>
      <w:r w:rsidR="00860847">
        <w:rPr>
          <w:lang w:eastAsia="zh-CN"/>
        </w:rPr>
        <w:t>gNB</w:t>
      </w:r>
      <w:proofErr w:type="spellEnd"/>
      <w:r w:rsidR="00860847">
        <w:rPr>
          <w:lang w:eastAsia="zh-CN"/>
        </w:rPr>
        <w:t xml:space="preserve"> </w:t>
      </w:r>
      <w:r w:rsidR="00AA5AFE">
        <w:rPr>
          <w:lang w:eastAsia="zh-CN"/>
        </w:rPr>
        <w:t xml:space="preserve">measurements and their related positioning techniques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5"/>
        <w:gridCol w:w="3210"/>
        <w:gridCol w:w="2410"/>
      </w:tblGrid>
      <w:tr w:rsidR="000118F7" w:rsidRPr="008A6088" w14:paraId="1F22C8DD" w14:textId="77777777" w:rsidTr="00321FC4">
        <w:trPr>
          <w:jc w:val="center"/>
        </w:trPr>
        <w:tc>
          <w:tcPr>
            <w:tcW w:w="2455" w:type="dxa"/>
            <w:tcBorders>
              <w:bottom w:val="single" w:sz="4" w:space="0" w:color="auto"/>
            </w:tcBorders>
            <w:shd w:val="clear" w:color="auto" w:fill="FFE599"/>
            <w:vAlign w:val="center"/>
          </w:tcPr>
          <w:p w14:paraId="6556112A" w14:textId="77777777" w:rsidR="000118F7" w:rsidRPr="00A1161B" w:rsidRDefault="000118F7" w:rsidP="006556F9">
            <w:pPr>
              <w:pStyle w:val="3GPPText"/>
            </w:pPr>
            <w:r w:rsidRPr="00A1161B">
              <w:t>DL/UL Reference Signals</w:t>
            </w:r>
          </w:p>
        </w:tc>
        <w:tc>
          <w:tcPr>
            <w:tcW w:w="3210" w:type="dxa"/>
            <w:tcBorders>
              <w:bottom w:val="single" w:sz="4" w:space="0" w:color="auto"/>
            </w:tcBorders>
            <w:shd w:val="clear" w:color="auto" w:fill="FFE599"/>
            <w:vAlign w:val="center"/>
          </w:tcPr>
          <w:p w14:paraId="31DD6F52" w14:textId="77777777" w:rsidR="000118F7" w:rsidRPr="00A1161B" w:rsidRDefault="000118F7">
            <w:pPr>
              <w:pStyle w:val="3GPPText"/>
            </w:pPr>
            <w:r w:rsidRPr="00A1161B">
              <w:t>UE Measurements</w:t>
            </w:r>
          </w:p>
        </w:tc>
        <w:tc>
          <w:tcPr>
            <w:tcW w:w="2410" w:type="dxa"/>
            <w:tcBorders>
              <w:bottom w:val="single" w:sz="4" w:space="0" w:color="auto"/>
            </w:tcBorders>
            <w:shd w:val="clear" w:color="auto" w:fill="FFE599"/>
          </w:tcPr>
          <w:p w14:paraId="17046852" w14:textId="77777777" w:rsidR="000118F7" w:rsidRPr="00A1161B" w:rsidRDefault="000118F7">
            <w:pPr>
              <w:pStyle w:val="3GPPText"/>
            </w:pPr>
            <w:r w:rsidRPr="00A1161B">
              <w:t>To facilitate support of the following positioning techniques</w:t>
            </w:r>
          </w:p>
        </w:tc>
      </w:tr>
      <w:tr w:rsidR="000118F7" w:rsidRPr="008A6088" w14:paraId="71BE18EC" w14:textId="77777777" w:rsidTr="00321FC4">
        <w:trPr>
          <w:trHeight w:val="185"/>
          <w:jc w:val="center"/>
        </w:trPr>
        <w:tc>
          <w:tcPr>
            <w:tcW w:w="2455" w:type="dxa"/>
            <w:shd w:val="clear" w:color="auto" w:fill="E2EFD9"/>
            <w:vAlign w:val="center"/>
          </w:tcPr>
          <w:p w14:paraId="14808D2C" w14:textId="77777777" w:rsidR="000118F7" w:rsidRPr="00A1161B" w:rsidRDefault="000118F7">
            <w:pPr>
              <w:pStyle w:val="3GPPText"/>
            </w:pPr>
            <w:r w:rsidRPr="00A1161B">
              <w:t>Rel.16 DL PRS</w:t>
            </w:r>
          </w:p>
        </w:tc>
        <w:tc>
          <w:tcPr>
            <w:tcW w:w="3210" w:type="dxa"/>
            <w:shd w:val="clear" w:color="auto" w:fill="E2EFD9"/>
            <w:vAlign w:val="center"/>
          </w:tcPr>
          <w:p w14:paraId="22B47E05" w14:textId="77777777" w:rsidR="000118F7" w:rsidRPr="00A1161B" w:rsidRDefault="000118F7">
            <w:pPr>
              <w:pStyle w:val="3GPPText"/>
            </w:pPr>
            <w:r w:rsidRPr="00A1161B">
              <w:t>DL RSTD</w:t>
            </w:r>
          </w:p>
        </w:tc>
        <w:tc>
          <w:tcPr>
            <w:tcW w:w="2410" w:type="dxa"/>
            <w:shd w:val="clear" w:color="auto" w:fill="E2EFD9"/>
          </w:tcPr>
          <w:p w14:paraId="01533FAA" w14:textId="77777777" w:rsidR="000118F7" w:rsidRPr="00A1161B" w:rsidRDefault="000118F7">
            <w:pPr>
              <w:pStyle w:val="3GPPText"/>
            </w:pPr>
            <w:r w:rsidRPr="00A1161B">
              <w:t>DL-TDOA</w:t>
            </w:r>
          </w:p>
        </w:tc>
      </w:tr>
      <w:tr w:rsidR="000118F7" w:rsidRPr="008A6088" w14:paraId="11C4FDA7" w14:textId="77777777" w:rsidTr="00321FC4">
        <w:trPr>
          <w:trHeight w:val="215"/>
          <w:jc w:val="center"/>
        </w:trPr>
        <w:tc>
          <w:tcPr>
            <w:tcW w:w="2455" w:type="dxa"/>
            <w:shd w:val="clear" w:color="auto" w:fill="E2EFD9"/>
            <w:vAlign w:val="center"/>
          </w:tcPr>
          <w:p w14:paraId="24CF1078" w14:textId="77777777" w:rsidR="000118F7" w:rsidRPr="00A1161B" w:rsidRDefault="000118F7">
            <w:pPr>
              <w:pStyle w:val="3GPPText"/>
            </w:pPr>
            <w:r w:rsidRPr="00A1161B">
              <w:t>Rel.16 DL PRS</w:t>
            </w:r>
          </w:p>
        </w:tc>
        <w:tc>
          <w:tcPr>
            <w:tcW w:w="3210" w:type="dxa"/>
            <w:shd w:val="clear" w:color="auto" w:fill="E2EFD9"/>
            <w:vAlign w:val="center"/>
          </w:tcPr>
          <w:p w14:paraId="36B79ED7" w14:textId="77777777" w:rsidR="000118F7" w:rsidRPr="00A1161B" w:rsidRDefault="000118F7">
            <w:pPr>
              <w:pStyle w:val="3GPPText"/>
            </w:pPr>
            <w:r w:rsidRPr="00A1161B">
              <w:t>DL PRS RSRP</w:t>
            </w:r>
          </w:p>
        </w:tc>
        <w:tc>
          <w:tcPr>
            <w:tcW w:w="2410" w:type="dxa"/>
            <w:shd w:val="clear" w:color="auto" w:fill="E2EFD9"/>
          </w:tcPr>
          <w:p w14:paraId="3D557061" w14:textId="77777777" w:rsidR="000118F7" w:rsidRPr="00A1161B" w:rsidRDefault="000118F7">
            <w:pPr>
              <w:pStyle w:val="3GPPText"/>
            </w:pPr>
            <w:r w:rsidRPr="00A1161B">
              <w:t>DL-</w:t>
            </w:r>
            <w:proofErr w:type="spellStart"/>
            <w:r w:rsidRPr="00A1161B">
              <w:t>TDOA</w:t>
            </w:r>
            <w:proofErr w:type="spellEnd"/>
            <w:r w:rsidRPr="00A1161B">
              <w:t>, DL-</w:t>
            </w:r>
            <w:proofErr w:type="spellStart"/>
            <w:r w:rsidRPr="00A1161B">
              <w:t>AoD</w:t>
            </w:r>
            <w:proofErr w:type="spellEnd"/>
            <w:r w:rsidRPr="00A1161B">
              <w:t>, Multi-RTT</w:t>
            </w:r>
          </w:p>
        </w:tc>
      </w:tr>
      <w:tr w:rsidR="000118F7" w:rsidRPr="008A6088" w14:paraId="51B5527E" w14:textId="77777777" w:rsidTr="00321FC4">
        <w:trPr>
          <w:trHeight w:val="246"/>
          <w:jc w:val="center"/>
        </w:trPr>
        <w:tc>
          <w:tcPr>
            <w:tcW w:w="2455" w:type="dxa"/>
            <w:shd w:val="clear" w:color="auto" w:fill="E2EFD9"/>
            <w:vAlign w:val="center"/>
          </w:tcPr>
          <w:p w14:paraId="4D439CED" w14:textId="77777777" w:rsidR="000118F7" w:rsidRPr="00A1161B" w:rsidRDefault="000118F7">
            <w:pPr>
              <w:pStyle w:val="3GPPText"/>
            </w:pPr>
            <w:r w:rsidRPr="00A1161B">
              <w:t xml:space="preserve">Rel.16 DL PRS / Rel.16 SRS for positioning </w:t>
            </w:r>
          </w:p>
        </w:tc>
        <w:tc>
          <w:tcPr>
            <w:tcW w:w="3210" w:type="dxa"/>
            <w:shd w:val="clear" w:color="auto" w:fill="E2EFD9"/>
            <w:vAlign w:val="center"/>
          </w:tcPr>
          <w:p w14:paraId="35E7FED9" w14:textId="77777777" w:rsidR="000118F7" w:rsidRPr="00A1161B" w:rsidRDefault="000118F7">
            <w:pPr>
              <w:pStyle w:val="3GPPText"/>
            </w:pPr>
            <w:proofErr w:type="spellStart"/>
            <w:r w:rsidRPr="00A1161B">
              <w:t>UE</w:t>
            </w:r>
            <w:proofErr w:type="spellEnd"/>
            <w:r w:rsidRPr="00A1161B">
              <w:t xml:space="preserve"> Rx-</w:t>
            </w:r>
            <w:proofErr w:type="spellStart"/>
            <w:r w:rsidRPr="00A1161B">
              <w:t>Tx</w:t>
            </w:r>
            <w:proofErr w:type="spellEnd"/>
            <w:r w:rsidRPr="00A1161B">
              <w:t xml:space="preserve"> time difference</w:t>
            </w:r>
          </w:p>
        </w:tc>
        <w:tc>
          <w:tcPr>
            <w:tcW w:w="2410" w:type="dxa"/>
            <w:shd w:val="clear" w:color="auto" w:fill="E2EFD9"/>
          </w:tcPr>
          <w:p w14:paraId="2028A100" w14:textId="77777777" w:rsidR="000118F7" w:rsidRPr="00A1161B" w:rsidRDefault="000118F7">
            <w:pPr>
              <w:pStyle w:val="3GPPText"/>
            </w:pPr>
            <w:r w:rsidRPr="00A1161B">
              <w:t>Multi-RTT</w:t>
            </w:r>
          </w:p>
        </w:tc>
      </w:tr>
      <w:tr w:rsidR="000118F7" w:rsidRPr="008A6088" w14:paraId="393FE9D3" w14:textId="77777777" w:rsidTr="00321FC4">
        <w:trPr>
          <w:trHeight w:val="246"/>
          <w:jc w:val="center"/>
        </w:trPr>
        <w:tc>
          <w:tcPr>
            <w:tcW w:w="2455" w:type="dxa"/>
            <w:shd w:val="clear" w:color="auto" w:fill="E2EFD9"/>
            <w:vAlign w:val="center"/>
          </w:tcPr>
          <w:p w14:paraId="342A8F47" w14:textId="77777777" w:rsidR="000118F7" w:rsidRPr="00A1161B" w:rsidRDefault="000118F7">
            <w:pPr>
              <w:pStyle w:val="3GPPText"/>
            </w:pPr>
            <w:r w:rsidRPr="00A1161B">
              <w:t>Rel. 15 SSB / CSI-RS for RRM</w:t>
            </w:r>
          </w:p>
        </w:tc>
        <w:tc>
          <w:tcPr>
            <w:tcW w:w="3210" w:type="dxa"/>
            <w:shd w:val="clear" w:color="auto" w:fill="E2EFD9"/>
            <w:vAlign w:val="center"/>
          </w:tcPr>
          <w:p w14:paraId="5FC77906" w14:textId="77777777" w:rsidR="000118F7" w:rsidRPr="00A1161B" w:rsidRDefault="000118F7">
            <w:pPr>
              <w:pStyle w:val="3GPPText"/>
            </w:pPr>
            <w:r w:rsidRPr="00A1161B">
              <w:t>SS-RSRP(RSRP for RRM), SS-RSRQ(for RRM), CSI-RSRP (for RRM), CSI-RSRQ (for RRM), SS-RSRPB (for RRM)</w:t>
            </w:r>
          </w:p>
        </w:tc>
        <w:tc>
          <w:tcPr>
            <w:tcW w:w="2410" w:type="dxa"/>
            <w:shd w:val="clear" w:color="auto" w:fill="E2EFD9"/>
          </w:tcPr>
          <w:p w14:paraId="027ABA0B" w14:textId="77777777" w:rsidR="000118F7" w:rsidRPr="00A1161B" w:rsidRDefault="000118F7">
            <w:pPr>
              <w:pStyle w:val="3GPPText"/>
            </w:pPr>
            <w:r w:rsidRPr="00A1161B">
              <w:t>E-CID</w:t>
            </w:r>
          </w:p>
        </w:tc>
      </w:tr>
    </w:tbl>
    <w:p w14:paraId="6C163A7B" w14:textId="77777777" w:rsidR="000118F7" w:rsidRDefault="000118F7">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892"/>
        <w:gridCol w:w="2361"/>
      </w:tblGrid>
      <w:tr w:rsidR="000118F7" w:rsidRPr="008A6088" w14:paraId="6A20D8D4" w14:textId="77777777" w:rsidTr="00321FC4">
        <w:trPr>
          <w:jc w:val="center"/>
        </w:trPr>
        <w:tc>
          <w:tcPr>
            <w:tcW w:w="2830" w:type="dxa"/>
            <w:tcBorders>
              <w:bottom w:val="single" w:sz="4" w:space="0" w:color="auto"/>
            </w:tcBorders>
            <w:shd w:val="clear" w:color="auto" w:fill="FFE599"/>
            <w:vAlign w:val="center"/>
          </w:tcPr>
          <w:p w14:paraId="7A4B07CD" w14:textId="77777777" w:rsidR="000118F7" w:rsidRPr="00A1161B" w:rsidRDefault="000118F7" w:rsidP="006556F9">
            <w:pPr>
              <w:pStyle w:val="3GPPText"/>
            </w:pPr>
            <w:r w:rsidRPr="00A1161B">
              <w:t>DL/UL Reference Signals</w:t>
            </w:r>
          </w:p>
        </w:tc>
        <w:tc>
          <w:tcPr>
            <w:tcW w:w="1892" w:type="dxa"/>
            <w:tcBorders>
              <w:bottom w:val="single" w:sz="4" w:space="0" w:color="auto"/>
            </w:tcBorders>
            <w:shd w:val="clear" w:color="auto" w:fill="FFE599"/>
            <w:vAlign w:val="center"/>
          </w:tcPr>
          <w:p w14:paraId="2B774E77" w14:textId="77777777" w:rsidR="000118F7" w:rsidRPr="00A1161B" w:rsidRDefault="000118F7">
            <w:pPr>
              <w:pStyle w:val="3GPPText"/>
            </w:pPr>
            <w:proofErr w:type="spellStart"/>
            <w:r w:rsidRPr="00A1161B">
              <w:t>gNB</w:t>
            </w:r>
            <w:proofErr w:type="spellEnd"/>
            <w:r w:rsidRPr="00A1161B">
              <w:t xml:space="preserve"> Measurements</w:t>
            </w:r>
          </w:p>
        </w:tc>
        <w:tc>
          <w:tcPr>
            <w:tcW w:w="2361" w:type="dxa"/>
            <w:tcBorders>
              <w:bottom w:val="single" w:sz="4" w:space="0" w:color="auto"/>
            </w:tcBorders>
            <w:shd w:val="clear" w:color="auto" w:fill="FFE599"/>
          </w:tcPr>
          <w:p w14:paraId="1B0A02F9" w14:textId="77777777" w:rsidR="000118F7" w:rsidRPr="00A1161B" w:rsidRDefault="000118F7">
            <w:pPr>
              <w:pStyle w:val="3GPPText"/>
            </w:pPr>
            <w:r w:rsidRPr="00A1161B">
              <w:t>To facilitate support of the following positioning techniques</w:t>
            </w:r>
          </w:p>
        </w:tc>
      </w:tr>
      <w:tr w:rsidR="000118F7" w:rsidRPr="008A6088" w14:paraId="5A688D49" w14:textId="77777777" w:rsidTr="00321FC4">
        <w:trPr>
          <w:trHeight w:val="185"/>
          <w:jc w:val="center"/>
        </w:trPr>
        <w:tc>
          <w:tcPr>
            <w:tcW w:w="2830" w:type="dxa"/>
            <w:shd w:val="clear" w:color="auto" w:fill="E2EFD9"/>
            <w:vAlign w:val="center"/>
          </w:tcPr>
          <w:p w14:paraId="092B3D12" w14:textId="77777777" w:rsidR="000118F7" w:rsidRPr="00A1161B" w:rsidRDefault="000118F7">
            <w:pPr>
              <w:pStyle w:val="3GPPText"/>
            </w:pPr>
            <w:r w:rsidRPr="00A1161B">
              <w:t>Rel.16 SRS for positioning</w:t>
            </w:r>
          </w:p>
        </w:tc>
        <w:tc>
          <w:tcPr>
            <w:tcW w:w="1892" w:type="dxa"/>
            <w:shd w:val="clear" w:color="auto" w:fill="E2EFD9"/>
            <w:vAlign w:val="center"/>
          </w:tcPr>
          <w:p w14:paraId="5AD29F46" w14:textId="77777777" w:rsidR="000118F7" w:rsidRPr="00A1161B" w:rsidRDefault="000118F7">
            <w:pPr>
              <w:pStyle w:val="3GPPText"/>
            </w:pPr>
            <w:r w:rsidRPr="00A1161B">
              <w:t>UL RTOA</w:t>
            </w:r>
          </w:p>
        </w:tc>
        <w:tc>
          <w:tcPr>
            <w:tcW w:w="2361" w:type="dxa"/>
            <w:shd w:val="clear" w:color="auto" w:fill="E2EFD9"/>
          </w:tcPr>
          <w:p w14:paraId="5D35220F" w14:textId="77777777" w:rsidR="000118F7" w:rsidRPr="00A1161B" w:rsidRDefault="000118F7">
            <w:pPr>
              <w:pStyle w:val="3GPPText"/>
            </w:pPr>
            <w:r w:rsidRPr="00A1161B">
              <w:t>UL-TDOA</w:t>
            </w:r>
          </w:p>
        </w:tc>
      </w:tr>
      <w:tr w:rsidR="000118F7" w:rsidRPr="008A6088" w14:paraId="70412127" w14:textId="77777777" w:rsidTr="00321FC4">
        <w:trPr>
          <w:trHeight w:val="215"/>
          <w:jc w:val="center"/>
        </w:trPr>
        <w:tc>
          <w:tcPr>
            <w:tcW w:w="2830" w:type="dxa"/>
            <w:shd w:val="clear" w:color="auto" w:fill="E2EFD9"/>
            <w:vAlign w:val="center"/>
          </w:tcPr>
          <w:p w14:paraId="780122AD" w14:textId="77777777" w:rsidR="000118F7" w:rsidRPr="00A1161B" w:rsidRDefault="000118F7">
            <w:pPr>
              <w:pStyle w:val="3GPPText"/>
            </w:pPr>
            <w:r w:rsidRPr="00A1161B">
              <w:t>Rel.16 SRS for positioning</w:t>
            </w:r>
          </w:p>
        </w:tc>
        <w:tc>
          <w:tcPr>
            <w:tcW w:w="1892" w:type="dxa"/>
            <w:shd w:val="clear" w:color="auto" w:fill="E2EFD9"/>
            <w:vAlign w:val="center"/>
          </w:tcPr>
          <w:p w14:paraId="5E9C3C09" w14:textId="77777777" w:rsidR="000118F7" w:rsidRPr="00A1161B" w:rsidRDefault="000118F7">
            <w:pPr>
              <w:pStyle w:val="3GPPText"/>
              <w:rPr>
                <w:sz w:val="20"/>
              </w:rPr>
            </w:pPr>
            <w:r w:rsidRPr="00C2664F">
              <w:t>UL SRS-RSRP</w:t>
            </w:r>
          </w:p>
        </w:tc>
        <w:tc>
          <w:tcPr>
            <w:tcW w:w="2361" w:type="dxa"/>
            <w:shd w:val="clear" w:color="auto" w:fill="E2EFD9"/>
          </w:tcPr>
          <w:p w14:paraId="2AB80268" w14:textId="77777777" w:rsidR="000118F7" w:rsidRPr="00C2664F" w:rsidRDefault="000118F7">
            <w:pPr>
              <w:pStyle w:val="3GPPText"/>
              <w:rPr>
                <w:lang w:eastAsia="x-none"/>
              </w:rPr>
            </w:pPr>
            <w:r w:rsidRPr="00A1161B">
              <w:t>UL-</w:t>
            </w:r>
            <w:proofErr w:type="spellStart"/>
            <w:r w:rsidRPr="00A1161B">
              <w:t>TDOA</w:t>
            </w:r>
            <w:proofErr w:type="spellEnd"/>
            <w:r w:rsidRPr="00A1161B">
              <w:t>, UL-</w:t>
            </w:r>
            <w:proofErr w:type="spellStart"/>
            <w:r w:rsidRPr="00A1161B">
              <w:t>AoA</w:t>
            </w:r>
            <w:proofErr w:type="spellEnd"/>
            <w:r w:rsidRPr="00A1161B">
              <w:t>, Multi-RTT</w:t>
            </w:r>
          </w:p>
        </w:tc>
      </w:tr>
      <w:tr w:rsidR="000118F7" w:rsidRPr="008A6088" w14:paraId="69ED9BB3" w14:textId="77777777" w:rsidTr="00321FC4">
        <w:trPr>
          <w:trHeight w:val="246"/>
          <w:jc w:val="center"/>
        </w:trPr>
        <w:tc>
          <w:tcPr>
            <w:tcW w:w="2830" w:type="dxa"/>
            <w:shd w:val="clear" w:color="auto" w:fill="E2EFD9"/>
            <w:vAlign w:val="center"/>
          </w:tcPr>
          <w:p w14:paraId="0DA1B90D" w14:textId="77777777" w:rsidR="000118F7" w:rsidRPr="00A1161B" w:rsidRDefault="000118F7">
            <w:pPr>
              <w:pStyle w:val="3GPPText"/>
            </w:pPr>
            <w:r w:rsidRPr="00A1161B">
              <w:t>Rel.16 SRS for positioning, Rel.16 DL PRS</w:t>
            </w:r>
          </w:p>
        </w:tc>
        <w:tc>
          <w:tcPr>
            <w:tcW w:w="1892" w:type="dxa"/>
            <w:shd w:val="clear" w:color="auto" w:fill="E2EFD9"/>
            <w:vAlign w:val="center"/>
          </w:tcPr>
          <w:p w14:paraId="1044E026" w14:textId="77777777" w:rsidR="000118F7" w:rsidRPr="00A1161B" w:rsidRDefault="000118F7">
            <w:pPr>
              <w:pStyle w:val="3GPPText"/>
            </w:pPr>
            <w:proofErr w:type="spellStart"/>
            <w:r w:rsidRPr="00A1161B">
              <w:t>gNB</w:t>
            </w:r>
            <w:proofErr w:type="spellEnd"/>
            <w:r w:rsidRPr="00A1161B">
              <w:t xml:space="preserve"> Rx-</w:t>
            </w:r>
            <w:proofErr w:type="spellStart"/>
            <w:r w:rsidRPr="00A1161B">
              <w:t>Tx</w:t>
            </w:r>
            <w:proofErr w:type="spellEnd"/>
            <w:r w:rsidRPr="00A1161B">
              <w:t xml:space="preserve"> time difference</w:t>
            </w:r>
          </w:p>
        </w:tc>
        <w:tc>
          <w:tcPr>
            <w:tcW w:w="2361" w:type="dxa"/>
            <w:shd w:val="clear" w:color="auto" w:fill="E2EFD9"/>
          </w:tcPr>
          <w:p w14:paraId="3D57BCAA" w14:textId="77777777" w:rsidR="000118F7" w:rsidRPr="00A1161B" w:rsidRDefault="000118F7">
            <w:pPr>
              <w:pStyle w:val="3GPPText"/>
            </w:pPr>
            <w:r w:rsidRPr="00A1161B">
              <w:t>Multi-RTT</w:t>
            </w:r>
          </w:p>
        </w:tc>
      </w:tr>
      <w:tr w:rsidR="000118F7" w:rsidRPr="006555E1" w14:paraId="757E6A6B" w14:textId="77777777" w:rsidTr="00321FC4">
        <w:trPr>
          <w:trHeight w:val="246"/>
          <w:jc w:val="center"/>
        </w:trPr>
        <w:tc>
          <w:tcPr>
            <w:tcW w:w="2830" w:type="dxa"/>
            <w:shd w:val="clear" w:color="auto" w:fill="E2EFD9"/>
            <w:vAlign w:val="center"/>
          </w:tcPr>
          <w:p w14:paraId="5B7B08FA" w14:textId="77777777" w:rsidR="000118F7" w:rsidRPr="00A1161B" w:rsidRDefault="000118F7">
            <w:pPr>
              <w:pStyle w:val="3GPPText"/>
            </w:pPr>
            <w:r w:rsidRPr="00A1161B">
              <w:t>Rel.16 SRS for positioning,</w:t>
            </w:r>
          </w:p>
        </w:tc>
        <w:tc>
          <w:tcPr>
            <w:tcW w:w="1892" w:type="dxa"/>
            <w:shd w:val="clear" w:color="auto" w:fill="E2EFD9"/>
            <w:vAlign w:val="center"/>
          </w:tcPr>
          <w:p w14:paraId="1A144EB1" w14:textId="77777777" w:rsidR="000118F7" w:rsidRPr="00A1161B" w:rsidRDefault="000118F7">
            <w:pPr>
              <w:pStyle w:val="3GPPText"/>
              <w:rPr>
                <w:sz w:val="20"/>
              </w:rPr>
            </w:pPr>
            <w:proofErr w:type="spellStart"/>
            <w:r w:rsidRPr="00C2664F">
              <w:t>AoA</w:t>
            </w:r>
            <w:proofErr w:type="spellEnd"/>
            <w:r w:rsidRPr="00C2664F">
              <w:t xml:space="preserve"> and </w:t>
            </w:r>
            <w:proofErr w:type="spellStart"/>
            <w:r w:rsidRPr="00C2664F">
              <w:t>ZoA</w:t>
            </w:r>
            <w:proofErr w:type="spellEnd"/>
          </w:p>
        </w:tc>
        <w:tc>
          <w:tcPr>
            <w:tcW w:w="2361" w:type="dxa"/>
            <w:shd w:val="clear" w:color="auto" w:fill="E2EFD9"/>
          </w:tcPr>
          <w:p w14:paraId="181B970C" w14:textId="77777777" w:rsidR="000118F7" w:rsidRPr="00C2664F" w:rsidRDefault="000118F7">
            <w:pPr>
              <w:pStyle w:val="3GPPText"/>
              <w:rPr>
                <w:lang w:eastAsia="x-none"/>
              </w:rPr>
            </w:pPr>
            <w:r w:rsidRPr="00A1161B">
              <w:t>UL-</w:t>
            </w:r>
            <w:proofErr w:type="spellStart"/>
            <w:r w:rsidRPr="00A1161B">
              <w:t>AoA</w:t>
            </w:r>
            <w:proofErr w:type="spellEnd"/>
            <w:r w:rsidRPr="00A1161B">
              <w:t>, Multi-RTT</w:t>
            </w:r>
          </w:p>
        </w:tc>
      </w:tr>
    </w:tbl>
    <w:p w14:paraId="6C9063A1" w14:textId="77777777" w:rsidR="000118F7" w:rsidRDefault="000118F7">
      <w:pPr>
        <w:rPr>
          <w:lang w:eastAsia="zh-CN"/>
        </w:rPr>
      </w:pPr>
    </w:p>
    <w:p w14:paraId="09F6418E" w14:textId="22751EAD" w:rsidR="009D38C2" w:rsidRDefault="009F358F" w:rsidP="009D38C2">
      <w:r>
        <w:t xml:space="preserve">According to the first table, </w:t>
      </w:r>
      <w:r w:rsidR="000118F7">
        <w:t>NR E-CID is only limited to Rel-15 RRM measurement, which makes NR E-CID less powerful than the LTE E-CID.</w:t>
      </w:r>
    </w:p>
    <w:p w14:paraId="617453D6" w14:textId="628EE329" w:rsidR="003E3D1F" w:rsidRDefault="009D38C2" w:rsidP="00AD4DC3">
      <w:r>
        <w:t xml:space="preserve">Using RTT and </w:t>
      </w:r>
      <w:proofErr w:type="spellStart"/>
      <w:r>
        <w:t>AoA</w:t>
      </w:r>
      <w:proofErr w:type="spellEnd"/>
      <w:r>
        <w:t xml:space="preserve"> of the serving cell show</w:t>
      </w:r>
      <w:r>
        <w:rPr>
          <w:rFonts w:hint="eastAsia"/>
          <w:lang w:eastAsia="zh-CN"/>
        </w:rPr>
        <w:t>ed</w:t>
      </w:r>
      <w:r>
        <w:t xml:space="preserve"> good performance as evaluated in the SI </w:t>
      </w:r>
      <w:r>
        <w:fldChar w:fldCharType="begin"/>
      </w:r>
      <w:r>
        <w:instrText xml:space="preserve"> REF _Ref19172541 \r \h </w:instrText>
      </w:r>
      <w:r>
        <w:fldChar w:fldCharType="separate"/>
      </w:r>
      <w:r>
        <w:t>[1]</w:t>
      </w:r>
      <w:r>
        <w:fldChar w:fldCharType="end"/>
      </w:r>
      <w:r>
        <w:t xml:space="preserve">. Therefore, we think what was supported in LTE E-CID should also be considered in NR E-CID, which means the measurement to derive RTT and </w:t>
      </w:r>
      <w:proofErr w:type="spellStart"/>
      <w:r>
        <w:t>AoA</w:t>
      </w:r>
      <w:proofErr w:type="spellEnd"/>
      <w:r>
        <w:t xml:space="preserve"> should also be supported. Note that Rel-15 already supports LTE E-CID for ng-</w:t>
      </w:r>
      <w:proofErr w:type="spellStart"/>
      <w:r>
        <w:t>eNB</w:t>
      </w:r>
      <w:proofErr w:type="spellEnd"/>
      <w:r>
        <w:t xml:space="preserve"> reported to </w:t>
      </w:r>
      <w:proofErr w:type="spellStart"/>
      <w:r>
        <w:t>LMF</w:t>
      </w:r>
      <w:proofErr w:type="spellEnd"/>
      <w:r>
        <w:t xml:space="preserve">, </w:t>
      </w:r>
      <w:r>
        <w:lastRenderedPageBreak/>
        <w:t xml:space="preserve">therefore it does not make much sense that </w:t>
      </w:r>
      <w:proofErr w:type="spellStart"/>
      <w:r>
        <w:t>UEs</w:t>
      </w:r>
      <w:proofErr w:type="spellEnd"/>
      <w:r>
        <w:t xml:space="preserve"> served by ng-</w:t>
      </w:r>
      <w:proofErr w:type="spellStart"/>
      <w:r>
        <w:t>eNB</w:t>
      </w:r>
      <w:proofErr w:type="spellEnd"/>
      <w:r>
        <w:t xml:space="preserve"> can have better E-CID performance than </w:t>
      </w:r>
      <w:proofErr w:type="spellStart"/>
      <w:r>
        <w:t>UEs</w:t>
      </w:r>
      <w:proofErr w:type="spellEnd"/>
      <w:r>
        <w:t xml:space="preserve"> served by </w:t>
      </w:r>
      <w:proofErr w:type="spellStart"/>
      <w:r>
        <w:t>gNB</w:t>
      </w:r>
      <w:proofErr w:type="spellEnd"/>
      <w:r>
        <w:t>.</w:t>
      </w:r>
    </w:p>
    <w:p w14:paraId="14559EF0" w14:textId="26F51270" w:rsidR="00E5205F" w:rsidRDefault="00E5205F" w:rsidP="006556F9">
      <w:pPr>
        <w:pStyle w:val="1"/>
      </w:pPr>
      <w:r>
        <w:rPr>
          <w:rFonts w:hint="eastAsia"/>
          <w:lang w:eastAsia="zh-CN"/>
        </w:rPr>
        <w:t>S</w:t>
      </w:r>
      <w:r>
        <w:rPr>
          <w:lang w:eastAsia="zh-CN"/>
        </w:rPr>
        <w:t>upported scenarios</w:t>
      </w:r>
    </w:p>
    <w:p w14:paraId="1B4E174B" w14:textId="5925E59A" w:rsidR="00236C2F" w:rsidRDefault="00236C2F" w:rsidP="006556F9">
      <w:pPr>
        <w:rPr>
          <w:lang w:eastAsia="zh-CN"/>
        </w:rPr>
      </w:pPr>
      <w:r>
        <w:rPr>
          <w:rFonts w:hint="eastAsia"/>
          <w:lang w:eastAsia="zh-CN"/>
        </w:rPr>
        <w:t>I</w:t>
      </w:r>
      <w:r>
        <w:rPr>
          <w:lang w:eastAsia="zh-CN"/>
        </w:rPr>
        <w:t xml:space="preserve">n LTE, for the </w:t>
      </w:r>
      <w:proofErr w:type="spellStart"/>
      <w:r>
        <w:rPr>
          <w:lang w:eastAsia="zh-CN"/>
        </w:rPr>
        <w:t>E_CID</w:t>
      </w:r>
      <w:proofErr w:type="spellEnd"/>
      <w:r>
        <w:rPr>
          <w:lang w:eastAsia="zh-CN"/>
        </w:rPr>
        <w:t xml:space="preserve"> positioning methods </w:t>
      </w:r>
      <w:r w:rsidR="00C17C08">
        <w:rPr>
          <w:lang w:eastAsia="zh-CN"/>
        </w:rPr>
        <w:t xml:space="preserve">it </w:t>
      </w:r>
      <w:r>
        <w:rPr>
          <w:lang w:eastAsia="zh-CN"/>
        </w:rPr>
        <w:t xml:space="preserve">requires the </w:t>
      </w:r>
      <w:r w:rsidR="00C17C08">
        <w:rPr>
          <w:lang w:eastAsia="zh-CN"/>
        </w:rPr>
        <w:t>RTT and AOA</w:t>
      </w:r>
      <w:r>
        <w:rPr>
          <w:lang w:eastAsia="zh-CN"/>
        </w:rPr>
        <w:t xml:space="preserve"> only </w:t>
      </w:r>
      <w:r w:rsidR="00C17C08">
        <w:rPr>
          <w:lang w:eastAsia="zh-CN"/>
        </w:rPr>
        <w:t>based</w:t>
      </w:r>
      <w:r>
        <w:rPr>
          <w:lang w:eastAsia="zh-CN"/>
        </w:rPr>
        <w:t xml:space="preserve"> on the </w:t>
      </w:r>
      <w:proofErr w:type="spellStart"/>
      <w:r>
        <w:rPr>
          <w:lang w:eastAsia="zh-CN"/>
        </w:rPr>
        <w:t>PCell</w:t>
      </w:r>
      <w:proofErr w:type="spellEnd"/>
      <w:r>
        <w:rPr>
          <w:lang w:eastAsia="zh-CN"/>
        </w:rPr>
        <w:t xml:space="preserve">. </w:t>
      </w:r>
      <w:r w:rsidR="00813971">
        <w:rPr>
          <w:lang w:eastAsia="zh-CN"/>
        </w:rPr>
        <w:t>For NR</w:t>
      </w:r>
      <w:r w:rsidR="00C17C08">
        <w:rPr>
          <w:lang w:eastAsia="zh-CN"/>
        </w:rPr>
        <w:t xml:space="preserve">, the RTT measurement based on </w:t>
      </w:r>
      <w:proofErr w:type="spellStart"/>
      <w:r w:rsidR="00C17C08">
        <w:rPr>
          <w:lang w:eastAsia="zh-CN"/>
        </w:rPr>
        <w:t>UE</w:t>
      </w:r>
      <w:proofErr w:type="spellEnd"/>
      <w:r w:rsidR="00C17C08">
        <w:rPr>
          <w:lang w:eastAsia="zh-CN"/>
        </w:rPr>
        <w:t xml:space="preserve"> Rx – </w:t>
      </w:r>
      <w:proofErr w:type="spellStart"/>
      <w:proofErr w:type="gramStart"/>
      <w:r w:rsidR="00C17C08">
        <w:rPr>
          <w:lang w:eastAsia="zh-CN"/>
        </w:rPr>
        <w:t>Tx</w:t>
      </w:r>
      <w:proofErr w:type="spellEnd"/>
      <w:proofErr w:type="gramEnd"/>
      <w:r w:rsidR="00C17C08">
        <w:rPr>
          <w:lang w:eastAsia="zh-CN"/>
        </w:rPr>
        <w:t xml:space="preserve"> time difference</w:t>
      </w:r>
      <w:r w:rsidR="00813971">
        <w:rPr>
          <w:lang w:eastAsia="zh-CN"/>
        </w:rPr>
        <w:t xml:space="preserve">, and </w:t>
      </w:r>
      <w:proofErr w:type="spellStart"/>
      <w:r w:rsidR="00813971">
        <w:rPr>
          <w:lang w:eastAsia="zh-CN"/>
        </w:rPr>
        <w:t>gNB</w:t>
      </w:r>
      <w:proofErr w:type="spellEnd"/>
      <w:r w:rsidR="00813971">
        <w:rPr>
          <w:lang w:eastAsia="zh-CN"/>
        </w:rPr>
        <w:t xml:space="preserve"> Rx – </w:t>
      </w:r>
      <w:proofErr w:type="spellStart"/>
      <w:r w:rsidR="00813971">
        <w:rPr>
          <w:lang w:eastAsia="zh-CN"/>
        </w:rPr>
        <w:t>Tx</w:t>
      </w:r>
      <w:proofErr w:type="spellEnd"/>
      <w:r w:rsidR="00813971">
        <w:rPr>
          <w:lang w:eastAsia="zh-CN"/>
        </w:rPr>
        <w:t xml:space="preserve"> time difference, and AOA measurement at least with respect to the </w:t>
      </w:r>
      <w:proofErr w:type="spellStart"/>
      <w:r w:rsidR="00813971">
        <w:rPr>
          <w:lang w:eastAsia="zh-CN"/>
        </w:rPr>
        <w:t>PCell</w:t>
      </w:r>
      <w:proofErr w:type="spellEnd"/>
      <w:r w:rsidR="00813971">
        <w:rPr>
          <w:lang w:eastAsia="zh-CN"/>
        </w:rPr>
        <w:t xml:space="preserve"> should be supported.</w:t>
      </w:r>
    </w:p>
    <w:p w14:paraId="06277B7C" w14:textId="7DA75A88" w:rsidR="00813971" w:rsidRDefault="00E5205F" w:rsidP="006556F9">
      <w:pPr>
        <w:rPr>
          <w:lang w:eastAsia="zh-CN"/>
        </w:rPr>
      </w:pPr>
      <w:r>
        <w:rPr>
          <w:lang w:eastAsia="zh-CN"/>
        </w:rPr>
        <w:t xml:space="preserve">Furthermore, at the time of discussion E-CID in LTE, there is no DC architecture, while under the current positioning architecture, dual connectivity within the NG-RAN is a possible option. </w:t>
      </w:r>
      <w:r w:rsidR="00813971">
        <w:rPr>
          <w:lang w:eastAsia="zh-CN"/>
        </w:rPr>
        <w:t>For Rel-15 EN-DC architecture, current specification only supports RTT/AOA with respect to E-</w:t>
      </w:r>
      <w:proofErr w:type="spellStart"/>
      <w:r w:rsidR="00813971">
        <w:rPr>
          <w:lang w:eastAsia="zh-CN"/>
        </w:rPr>
        <w:t>UTRA</w:t>
      </w:r>
      <w:proofErr w:type="spellEnd"/>
      <w:r w:rsidR="00813971">
        <w:rPr>
          <w:lang w:eastAsia="zh-CN"/>
        </w:rPr>
        <w:t xml:space="preserve"> </w:t>
      </w:r>
      <w:proofErr w:type="spellStart"/>
      <w:r w:rsidR="00813971">
        <w:rPr>
          <w:lang w:eastAsia="zh-CN"/>
        </w:rPr>
        <w:t>PCell</w:t>
      </w:r>
      <w:proofErr w:type="spellEnd"/>
      <w:r w:rsidR="00813971">
        <w:rPr>
          <w:lang w:eastAsia="zh-CN"/>
        </w:rPr>
        <w:t xml:space="preserve">; NR </w:t>
      </w:r>
      <w:proofErr w:type="spellStart"/>
      <w:r w:rsidR="00813971">
        <w:rPr>
          <w:lang w:eastAsia="zh-CN"/>
        </w:rPr>
        <w:t>PSCell</w:t>
      </w:r>
      <w:proofErr w:type="spellEnd"/>
      <w:r w:rsidR="00813971">
        <w:rPr>
          <w:lang w:eastAsia="zh-CN"/>
        </w:rPr>
        <w:t xml:space="preserve"> is not supported. Moreover, for NE</w:t>
      </w:r>
      <w:r w:rsidR="00813971">
        <w:rPr>
          <w:rFonts w:hint="eastAsia"/>
          <w:lang w:eastAsia="zh-CN"/>
        </w:rPr>
        <w:t>-</w:t>
      </w:r>
      <w:r w:rsidR="00813971">
        <w:rPr>
          <w:lang w:eastAsia="zh-CN"/>
        </w:rPr>
        <w:t xml:space="preserve">DC, the RTT/AOA measurement of either NR </w:t>
      </w:r>
      <w:proofErr w:type="spellStart"/>
      <w:r w:rsidR="00813971">
        <w:rPr>
          <w:lang w:eastAsia="zh-CN"/>
        </w:rPr>
        <w:t>PCell</w:t>
      </w:r>
      <w:proofErr w:type="spellEnd"/>
      <w:r w:rsidR="00813971">
        <w:rPr>
          <w:lang w:eastAsia="zh-CN"/>
        </w:rPr>
        <w:t xml:space="preserve"> or E-</w:t>
      </w:r>
      <w:proofErr w:type="spellStart"/>
      <w:r w:rsidR="00813971">
        <w:rPr>
          <w:lang w:eastAsia="zh-CN"/>
        </w:rPr>
        <w:t>UTRA</w:t>
      </w:r>
      <w:proofErr w:type="spellEnd"/>
      <w:r w:rsidR="00813971">
        <w:rPr>
          <w:lang w:eastAsia="zh-CN"/>
        </w:rPr>
        <w:t xml:space="preserve"> </w:t>
      </w:r>
      <w:proofErr w:type="spellStart"/>
      <w:r w:rsidR="00813971">
        <w:rPr>
          <w:lang w:eastAsia="zh-CN"/>
        </w:rPr>
        <w:t>PSCell</w:t>
      </w:r>
      <w:proofErr w:type="spellEnd"/>
      <w:r w:rsidR="00813971">
        <w:rPr>
          <w:lang w:eastAsia="zh-CN"/>
        </w:rPr>
        <w:t xml:space="preserve"> is not supported as well.</w:t>
      </w:r>
    </w:p>
    <w:p w14:paraId="019E3440" w14:textId="27741AD4" w:rsidR="00E5205F" w:rsidRPr="0048113B" w:rsidRDefault="00813971" w:rsidP="006556F9">
      <w:pPr>
        <w:rPr>
          <w:lang w:eastAsia="zh-CN"/>
        </w:rPr>
      </w:pPr>
      <w:r>
        <w:rPr>
          <w:lang w:eastAsia="zh-CN"/>
        </w:rPr>
        <w:t xml:space="preserve">To exploit the benefit of wide-band transmission and massive MIMO of NR, RTT and AOA measurement based on both NR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should be supported. E-</w:t>
      </w:r>
      <w:proofErr w:type="spellStart"/>
      <w:r>
        <w:rPr>
          <w:lang w:eastAsia="zh-CN"/>
        </w:rPr>
        <w:t>UTRA</w:t>
      </w:r>
      <w:proofErr w:type="spellEnd"/>
      <w:r>
        <w:rPr>
          <w:lang w:eastAsia="zh-CN"/>
        </w:rPr>
        <w:t xml:space="preserve"> </w:t>
      </w:r>
      <w:proofErr w:type="spellStart"/>
      <w:r>
        <w:rPr>
          <w:lang w:eastAsia="zh-CN"/>
        </w:rPr>
        <w:t>PSCelll</w:t>
      </w:r>
      <w:proofErr w:type="spellEnd"/>
      <w:r>
        <w:rPr>
          <w:lang w:eastAsia="zh-CN"/>
        </w:rPr>
        <w:t xml:space="preserve"> can be </w:t>
      </w:r>
      <w:proofErr w:type="spellStart"/>
      <w:r>
        <w:rPr>
          <w:lang w:eastAsia="zh-CN"/>
        </w:rPr>
        <w:t>FFS</w:t>
      </w:r>
      <w:proofErr w:type="spellEnd"/>
      <w:r>
        <w:rPr>
          <w:lang w:eastAsia="zh-CN"/>
        </w:rPr>
        <w:t>.</w:t>
      </w:r>
    </w:p>
    <w:p w14:paraId="76CD5D39" w14:textId="03C74914" w:rsidR="009D38C2" w:rsidRPr="0068617B" w:rsidRDefault="00E5205F" w:rsidP="0068617B">
      <w:pPr>
        <w:rPr>
          <w:b/>
        </w:rPr>
      </w:pPr>
      <w:r w:rsidRPr="006556F9">
        <w:rPr>
          <w:b/>
        </w:rPr>
        <w:t xml:space="preserve">Proposal </w:t>
      </w:r>
      <w:r w:rsidR="00813971">
        <w:rPr>
          <w:b/>
        </w:rPr>
        <w:t>1</w:t>
      </w:r>
      <w:r w:rsidRPr="006556F9">
        <w:rPr>
          <w:b/>
        </w:rPr>
        <w:t xml:space="preserve">: </w:t>
      </w:r>
      <w:r w:rsidR="00813971">
        <w:rPr>
          <w:b/>
        </w:rPr>
        <w:t>Include RTT/AOA measurement</w:t>
      </w:r>
      <w:r w:rsidR="002757F0">
        <w:rPr>
          <w:b/>
        </w:rPr>
        <w:t>s</w:t>
      </w:r>
      <w:r w:rsidR="00813971">
        <w:rPr>
          <w:b/>
        </w:rPr>
        <w:t xml:space="preserve"> in the E-CID positioning for NR </w:t>
      </w:r>
      <w:proofErr w:type="spellStart"/>
      <w:r w:rsidR="009D38C2">
        <w:rPr>
          <w:b/>
        </w:rPr>
        <w:t>PCell</w:t>
      </w:r>
      <w:proofErr w:type="spellEnd"/>
      <w:r w:rsidR="009D38C2">
        <w:rPr>
          <w:b/>
        </w:rPr>
        <w:t xml:space="preserve"> and NR </w:t>
      </w:r>
      <w:proofErr w:type="spellStart"/>
      <w:r w:rsidR="009D38C2">
        <w:rPr>
          <w:b/>
        </w:rPr>
        <w:t>PSCell</w:t>
      </w:r>
      <w:proofErr w:type="spellEnd"/>
      <w:r w:rsidR="009D38C2">
        <w:rPr>
          <w:b/>
        </w:rPr>
        <w:t>.</w:t>
      </w:r>
      <w:r w:rsidR="0068617B">
        <w:rPr>
          <w:rFonts w:hint="eastAsia"/>
          <w:b/>
          <w:lang w:eastAsia="zh-CN"/>
        </w:rPr>
        <w:t xml:space="preserve"> </w:t>
      </w:r>
      <w:bookmarkStart w:id="7" w:name="_GoBack"/>
      <w:bookmarkEnd w:id="7"/>
      <w:proofErr w:type="spellStart"/>
      <w:r w:rsidR="009D38C2" w:rsidRPr="0068617B">
        <w:rPr>
          <w:rFonts w:eastAsiaTheme="minorEastAsia" w:hint="eastAsia"/>
          <w:b/>
          <w:lang w:eastAsia="zh-CN"/>
        </w:rPr>
        <w:t>F</w:t>
      </w:r>
      <w:r w:rsidR="009D38C2" w:rsidRPr="0068617B">
        <w:rPr>
          <w:rFonts w:eastAsiaTheme="minorEastAsia"/>
          <w:b/>
          <w:lang w:eastAsia="zh-CN"/>
        </w:rPr>
        <w:t>FS</w:t>
      </w:r>
      <w:proofErr w:type="spellEnd"/>
      <w:r w:rsidR="009D38C2" w:rsidRPr="0068617B">
        <w:rPr>
          <w:rFonts w:eastAsiaTheme="minorEastAsia"/>
          <w:b/>
          <w:lang w:eastAsia="zh-CN"/>
        </w:rPr>
        <w:t xml:space="preserve"> E-</w:t>
      </w:r>
      <w:proofErr w:type="spellStart"/>
      <w:r w:rsidR="009D38C2" w:rsidRPr="0068617B">
        <w:rPr>
          <w:rFonts w:eastAsiaTheme="minorEastAsia"/>
          <w:b/>
          <w:lang w:eastAsia="zh-CN"/>
        </w:rPr>
        <w:t>UTRA</w:t>
      </w:r>
      <w:proofErr w:type="spellEnd"/>
      <w:r w:rsidR="009D38C2" w:rsidRPr="0068617B">
        <w:rPr>
          <w:rFonts w:eastAsiaTheme="minorEastAsia"/>
          <w:b/>
          <w:lang w:eastAsia="zh-CN"/>
        </w:rPr>
        <w:t xml:space="preserve"> </w:t>
      </w:r>
      <w:proofErr w:type="spellStart"/>
      <w:r w:rsidR="009D38C2" w:rsidRPr="0068617B">
        <w:rPr>
          <w:rFonts w:eastAsiaTheme="minorEastAsia"/>
          <w:b/>
          <w:lang w:eastAsia="zh-CN"/>
        </w:rPr>
        <w:t>PSCell</w:t>
      </w:r>
      <w:proofErr w:type="spellEnd"/>
      <w:r w:rsidR="009D38C2" w:rsidRPr="0068617B">
        <w:rPr>
          <w:rFonts w:eastAsiaTheme="minorEastAsia"/>
          <w:b/>
          <w:lang w:eastAsia="zh-CN"/>
        </w:rPr>
        <w:t xml:space="preserve"> in case of NE-DC.</w:t>
      </w:r>
    </w:p>
    <w:p w14:paraId="6E80EFE4" w14:textId="328910AA" w:rsidR="003A0668" w:rsidRDefault="003A0668" w:rsidP="006556F9">
      <w:pPr>
        <w:pStyle w:val="1"/>
        <w:rPr>
          <w:lang w:eastAsia="zh-CN"/>
        </w:rPr>
      </w:pPr>
      <w:r>
        <w:rPr>
          <w:rFonts w:hint="eastAsia"/>
          <w:lang w:eastAsia="zh-CN"/>
        </w:rPr>
        <w:t>M</w:t>
      </w:r>
      <w:r>
        <w:rPr>
          <w:lang w:eastAsia="zh-CN"/>
        </w:rPr>
        <w:t>easurement</w:t>
      </w:r>
    </w:p>
    <w:p w14:paraId="6083B0F4" w14:textId="67E5C76C" w:rsidR="00813971" w:rsidRDefault="00813971" w:rsidP="00AD4DC3">
      <w:pPr>
        <w:rPr>
          <w:lang w:eastAsia="zh-CN"/>
        </w:rPr>
      </w:pPr>
      <w:r>
        <w:rPr>
          <w:rFonts w:hint="eastAsia"/>
          <w:lang w:eastAsia="zh-CN"/>
        </w:rPr>
        <w:t>A</w:t>
      </w:r>
      <w:r>
        <w:rPr>
          <w:lang w:eastAsia="zh-CN"/>
        </w:rPr>
        <w:t xml:space="preserve">s an implicit assumption that E-CID measurement would not </w:t>
      </w:r>
      <w:r w:rsidR="009D38C2">
        <w:rPr>
          <w:lang w:eastAsia="zh-CN"/>
        </w:rPr>
        <w:t xml:space="preserve">require any assistance data from LMF, the measurement of RTT should be based on </w:t>
      </w:r>
      <w:proofErr w:type="spellStart"/>
      <w:r w:rsidR="009D38C2">
        <w:rPr>
          <w:lang w:eastAsia="zh-CN"/>
        </w:rPr>
        <w:t>UE</w:t>
      </w:r>
      <w:proofErr w:type="spellEnd"/>
      <w:r w:rsidR="009D38C2">
        <w:rPr>
          <w:lang w:eastAsia="zh-CN"/>
        </w:rPr>
        <w:t xml:space="preserve"> Rx – </w:t>
      </w:r>
      <w:proofErr w:type="spellStart"/>
      <w:proofErr w:type="gramStart"/>
      <w:r w:rsidR="009D38C2">
        <w:rPr>
          <w:lang w:eastAsia="zh-CN"/>
        </w:rPr>
        <w:t>Tx</w:t>
      </w:r>
      <w:proofErr w:type="spellEnd"/>
      <w:proofErr w:type="gramEnd"/>
      <w:r w:rsidR="009D38C2">
        <w:rPr>
          <w:lang w:eastAsia="zh-CN"/>
        </w:rPr>
        <w:t xml:space="preserve"> time difference and </w:t>
      </w:r>
      <w:proofErr w:type="spellStart"/>
      <w:r w:rsidR="009D38C2">
        <w:rPr>
          <w:lang w:eastAsia="zh-CN"/>
        </w:rPr>
        <w:t>gNB</w:t>
      </w:r>
      <w:proofErr w:type="spellEnd"/>
      <w:r w:rsidR="009D38C2">
        <w:rPr>
          <w:lang w:eastAsia="zh-CN"/>
        </w:rPr>
        <w:t xml:space="preserve"> Rx – </w:t>
      </w:r>
      <w:proofErr w:type="spellStart"/>
      <w:r w:rsidR="009D38C2">
        <w:rPr>
          <w:lang w:eastAsia="zh-CN"/>
        </w:rPr>
        <w:t>Tx</w:t>
      </w:r>
      <w:proofErr w:type="spellEnd"/>
      <w:r w:rsidR="009D38C2">
        <w:rPr>
          <w:lang w:eastAsia="zh-CN"/>
        </w:rPr>
        <w:t xml:space="preserve"> time difference, and the reference signal can be any signal available in the cell. </w:t>
      </w:r>
    </w:p>
    <w:p w14:paraId="7C86615E" w14:textId="4496083E" w:rsidR="009D38C2" w:rsidRPr="00AD4DC3" w:rsidRDefault="009D38C2" w:rsidP="00AD4DC3">
      <w:pPr>
        <w:rPr>
          <w:b/>
          <w:lang w:eastAsia="zh-CN"/>
        </w:rPr>
      </w:pPr>
      <w:r>
        <w:rPr>
          <w:b/>
          <w:lang w:eastAsia="zh-CN"/>
        </w:rPr>
        <w:t>Proposal 2: No dedicated assistance data from LMF is required for E-CID measurement.</w:t>
      </w:r>
    </w:p>
    <w:p w14:paraId="444B1208" w14:textId="47C86BAE" w:rsidR="00920B67" w:rsidRDefault="00566B58" w:rsidP="00566B58">
      <w:pPr>
        <w:pStyle w:val="3"/>
        <w:numPr>
          <w:ilvl w:val="0"/>
          <w:numId w:val="0"/>
        </w:numPr>
      </w:pPr>
      <w:r>
        <w:t xml:space="preserve">3.1 </w:t>
      </w:r>
      <w:r w:rsidR="00920B67">
        <w:t>UL</w:t>
      </w:r>
      <w:r w:rsidR="00C17C08">
        <w:t xml:space="preserve"> part of</w:t>
      </w:r>
      <w:r w:rsidR="00920B67">
        <w:t xml:space="preserve"> E-CID</w:t>
      </w:r>
    </w:p>
    <w:p w14:paraId="0FE35116" w14:textId="69DC8D76" w:rsidR="008150E6" w:rsidRPr="008150E6" w:rsidRDefault="008150E6" w:rsidP="008150E6">
      <w:r>
        <w:t xml:space="preserve">In LTE E-CID, both RTT and </w:t>
      </w:r>
      <w:proofErr w:type="spellStart"/>
      <w:r>
        <w:t>AoA</w:t>
      </w:r>
      <w:proofErr w:type="spellEnd"/>
      <w:r>
        <w:t xml:space="preserve"> are exploited along with the RRM measurements. Therefore, we think what was supported in LTE E-CID should also be considered in NR E-CID, which means the measurement to derive RTT and </w:t>
      </w:r>
      <w:proofErr w:type="spellStart"/>
      <w:r>
        <w:t>AoA</w:t>
      </w:r>
      <w:proofErr w:type="spellEnd"/>
      <w:r>
        <w:t xml:space="preserve"> should also be supported. Note that </w:t>
      </w:r>
      <w:proofErr w:type="spellStart"/>
      <w:r>
        <w:t>Rel</w:t>
      </w:r>
      <w:proofErr w:type="spellEnd"/>
      <w:r>
        <w:t>-15 already supports LTE E-CID for ng-</w:t>
      </w:r>
      <w:proofErr w:type="spellStart"/>
      <w:r>
        <w:t>eNB</w:t>
      </w:r>
      <w:proofErr w:type="spellEnd"/>
      <w:r>
        <w:t xml:space="preserve"> reported to </w:t>
      </w:r>
      <w:proofErr w:type="spellStart"/>
      <w:r>
        <w:t>LMF</w:t>
      </w:r>
      <w:proofErr w:type="spellEnd"/>
      <w:r>
        <w:t xml:space="preserve">, therefore it does not make much sense that </w:t>
      </w:r>
      <w:proofErr w:type="spellStart"/>
      <w:r>
        <w:t>UEs</w:t>
      </w:r>
      <w:proofErr w:type="spellEnd"/>
      <w:r>
        <w:t xml:space="preserve"> served by ng-</w:t>
      </w:r>
      <w:proofErr w:type="spellStart"/>
      <w:r>
        <w:t>eNB</w:t>
      </w:r>
      <w:proofErr w:type="spellEnd"/>
      <w:r>
        <w:t xml:space="preserve"> can have better E-CID performance than </w:t>
      </w:r>
      <w:proofErr w:type="spellStart"/>
      <w:r>
        <w:t>UEs</w:t>
      </w:r>
      <w:proofErr w:type="spellEnd"/>
      <w:r>
        <w:t xml:space="preserve"> served by </w:t>
      </w:r>
      <w:proofErr w:type="spellStart"/>
      <w:r>
        <w:t>gNB</w:t>
      </w:r>
      <w:proofErr w:type="spellEnd"/>
      <w:r>
        <w:t>.</w:t>
      </w:r>
    </w:p>
    <w:p w14:paraId="39C918BB" w14:textId="197E5022" w:rsidR="009D38C2" w:rsidRDefault="009D38C2">
      <w:r>
        <w:t xml:space="preserve">Similar to LTE, the UL part of E-CID is provided by </w:t>
      </w:r>
      <w:proofErr w:type="spellStart"/>
      <w:r>
        <w:t>gNB</w:t>
      </w:r>
      <w:proofErr w:type="spellEnd"/>
      <w:r>
        <w:t>. The measurement</w:t>
      </w:r>
      <w:r w:rsidR="002757F0">
        <w:t>s include</w:t>
      </w:r>
    </w:p>
    <w:p w14:paraId="44AE5BA6" w14:textId="1B9A0693" w:rsidR="009D38C2" w:rsidRDefault="009D38C2" w:rsidP="00AD4DC3">
      <w:pPr>
        <w:pStyle w:val="a7"/>
        <w:numPr>
          <w:ilvl w:val="0"/>
          <w:numId w:val="41"/>
        </w:numPr>
        <w:ind w:firstLineChars="0"/>
      </w:pPr>
      <w:proofErr w:type="spellStart"/>
      <w:r>
        <w:t>gNB</w:t>
      </w:r>
      <w:proofErr w:type="spellEnd"/>
      <w:r>
        <w:t xml:space="preserve"> Rx – </w:t>
      </w:r>
      <w:proofErr w:type="spellStart"/>
      <w:r>
        <w:t>Tx</w:t>
      </w:r>
      <w:proofErr w:type="spellEnd"/>
      <w:r>
        <w:t xml:space="preserve"> time difference</w:t>
      </w:r>
    </w:p>
    <w:p w14:paraId="7EFAF503" w14:textId="5F9C432C" w:rsidR="009D38C2" w:rsidRDefault="002757F0" w:rsidP="00AD4DC3">
      <w:pPr>
        <w:pStyle w:val="a7"/>
        <w:numPr>
          <w:ilvl w:val="0"/>
          <w:numId w:val="41"/>
        </w:numPr>
        <w:ind w:firstLineChars="0"/>
      </w:pPr>
      <w:r>
        <w:t>AOA/ZOA</w:t>
      </w:r>
    </w:p>
    <w:p w14:paraId="08C9D976" w14:textId="62DD6106" w:rsidR="002757F0" w:rsidRDefault="002757F0">
      <w:pPr>
        <w:rPr>
          <w:lang w:eastAsia="zh-CN"/>
        </w:rPr>
      </w:pPr>
      <w:r>
        <w:rPr>
          <w:rFonts w:hint="eastAsia"/>
          <w:lang w:eastAsia="zh-CN"/>
        </w:rPr>
        <w:t>T</w:t>
      </w:r>
      <w:r>
        <w:rPr>
          <w:lang w:eastAsia="zh-CN"/>
        </w:rPr>
        <w:t>he measurement can be based on any uplink signals and channels. Details can be up to RAN1.</w:t>
      </w:r>
    </w:p>
    <w:p w14:paraId="61E008B5" w14:textId="125D84E1" w:rsidR="002757F0" w:rsidRPr="00AD4DC3" w:rsidRDefault="002757F0">
      <w:pPr>
        <w:rPr>
          <w:b/>
          <w:lang w:eastAsia="zh-CN"/>
        </w:rPr>
      </w:pPr>
      <w:r>
        <w:rPr>
          <w:b/>
          <w:lang w:eastAsia="zh-CN"/>
        </w:rPr>
        <w:t xml:space="preserve">Proposal 3: For UL part of E-CID, support </w:t>
      </w:r>
      <w:proofErr w:type="spellStart"/>
      <w:r>
        <w:rPr>
          <w:b/>
          <w:lang w:eastAsia="zh-CN"/>
        </w:rPr>
        <w:t>gNB</w:t>
      </w:r>
      <w:proofErr w:type="spellEnd"/>
      <w:r>
        <w:rPr>
          <w:b/>
          <w:lang w:eastAsia="zh-CN"/>
        </w:rPr>
        <w:t xml:space="preserve"> Rx – </w:t>
      </w:r>
      <w:proofErr w:type="spellStart"/>
      <w:proofErr w:type="gramStart"/>
      <w:r>
        <w:rPr>
          <w:b/>
          <w:lang w:eastAsia="zh-CN"/>
        </w:rPr>
        <w:t>Tx</w:t>
      </w:r>
      <w:proofErr w:type="spellEnd"/>
      <w:proofErr w:type="gramEnd"/>
      <w:r>
        <w:rPr>
          <w:b/>
          <w:lang w:eastAsia="zh-CN"/>
        </w:rPr>
        <w:t xml:space="preserve"> time difference and AOA/ZOA based on any uplink signals and channels, e.g., SRS or </w:t>
      </w:r>
      <w:proofErr w:type="spellStart"/>
      <w:r>
        <w:rPr>
          <w:b/>
          <w:lang w:eastAsia="zh-CN"/>
        </w:rPr>
        <w:t>PRACH</w:t>
      </w:r>
      <w:proofErr w:type="spellEnd"/>
      <w:r>
        <w:rPr>
          <w:b/>
          <w:lang w:eastAsia="zh-CN"/>
        </w:rPr>
        <w:t>.</w:t>
      </w:r>
    </w:p>
    <w:p w14:paraId="3FED003C" w14:textId="32B61EEA" w:rsidR="000B2454" w:rsidRDefault="00E672AE" w:rsidP="00AD4DC3">
      <w:pPr>
        <w:pStyle w:val="3"/>
        <w:numPr>
          <w:ilvl w:val="0"/>
          <w:numId w:val="0"/>
        </w:numPr>
      </w:pPr>
      <w:r>
        <w:t xml:space="preserve">3.2 </w:t>
      </w:r>
      <w:r w:rsidR="00982693">
        <w:rPr>
          <w:rFonts w:hint="eastAsia"/>
        </w:rPr>
        <w:t>D</w:t>
      </w:r>
      <w:r w:rsidR="00982693">
        <w:t xml:space="preserve">L </w:t>
      </w:r>
      <w:r w:rsidR="002757F0">
        <w:t xml:space="preserve">part of </w:t>
      </w:r>
      <w:r w:rsidR="00982693">
        <w:t>E-CID</w:t>
      </w:r>
    </w:p>
    <w:p w14:paraId="5AE92917" w14:textId="712EFB24" w:rsidR="000E2D2A" w:rsidRDefault="000E2D2A" w:rsidP="000E2D2A">
      <w:pPr>
        <w:rPr>
          <w:lang w:eastAsia="zh-CN"/>
        </w:rPr>
      </w:pPr>
      <w:r>
        <w:rPr>
          <w:rFonts w:hint="eastAsia"/>
          <w:lang w:eastAsia="zh-CN"/>
        </w:rPr>
        <w:t>I</w:t>
      </w:r>
      <w:r>
        <w:rPr>
          <w:lang w:eastAsia="zh-CN"/>
        </w:rPr>
        <w:t xml:space="preserve">n legacy LTE, the </w:t>
      </w:r>
      <w:r w:rsidRPr="0001619F">
        <w:rPr>
          <w:lang w:eastAsia="zh-CN"/>
        </w:rPr>
        <w:t>location server (E-</w:t>
      </w:r>
      <w:proofErr w:type="spellStart"/>
      <w:r w:rsidRPr="0001619F">
        <w:rPr>
          <w:lang w:eastAsia="zh-CN"/>
        </w:rPr>
        <w:t>SMLC</w:t>
      </w:r>
      <w:proofErr w:type="spellEnd"/>
      <w:r w:rsidRPr="0001619F">
        <w:rPr>
          <w:lang w:eastAsia="zh-CN"/>
        </w:rPr>
        <w:t xml:space="preserve">) requests the </w:t>
      </w:r>
      <w:proofErr w:type="spellStart"/>
      <w:r w:rsidRPr="0001619F">
        <w:rPr>
          <w:lang w:eastAsia="zh-CN"/>
        </w:rPr>
        <w:t>UE</w:t>
      </w:r>
      <w:proofErr w:type="spellEnd"/>
      <w:r w:rsidRPr="0001619F">
        <w:rPr>
          <w:lang w:eastAsia="zh-CN"/>
        </w:rPr>
        <w:t xml:space="preserve"> to report </w:t>
      </w:r>
      <w:proofErr w:type="spellStart"/>
      <w:r w:rsidRPr="0001619F">
        <w:rPr>
          <w:lang w:eastAsia="zh-CN"/>
        </w:rPr>
        <w:t>UE</w:t>
      </w:r>
      <w:proofErr w:type="spellEnd"/>
      <w:r w:rsidRPr="0001619F">
        <w:rPr>
          <w:lang w:eastAsia="zh-CN"/>
        </w:rPr>
        <w:t xml:space="preserve"> Rx – </w:t>
      </w:r>
      <w:proofErr w:type="spellStart"/>
      <w:proofErr w:type="gramStart"/>
      <w:r w:rsidRPr="0001619F">
        <w:rPr>
          <w:lang w:eastAsia="zh-CN"/>
        </w:rPr>
        <w:t>Tx</w:t>
      </w:r>
      <w:proofErr w:type="spellEnd"/>
      <w:proofErr w:type="gramEnd"/>
      <w:r w:rsidRPr="0001619F">
        <w:rPr>
          <w:lang w:eastAsia="zh-CN"/>
        </w:rPr>
        <w:t xml:space="preserve"> time difference and RRM measurement.</w:t>
      </w:r>
      <w:r>
        <w:rPr>
          <w:lang w:eastAsia="zh-CN"/>
        </w:rPr>
        <w:t xml:space="preserve"> For NR positioning, we think the same measurement should also be supported such that NR positioning can support DL E-CID.</w:t>
      </w:r>
    </w:p>
    <w:p w14:paraId="3A30FD5F" w14:textId="4849673A" w:rsidR="002757F0" w:rsidRDefault="002757F0" w:rsidP="002757F0">
      <w:r>
        <w:rPr>
          <w:rFonts w:hint="eastAsia"/>
          <w:lang w:eastAsia="zh-CN"/>
        </w:rPr>
        <w:t>Simila</w:t>
      </w:r>
      <w:r>
        <w:rPr>
          <w:lang w:eastAsia="zh-CN"/>
        </w:rPr>
        <w:t>r to LTE, the DL part of E-CID is provided by UE. The measurement includes</w:t>
      </w:r>
      <w:r w:rsidRPr="002757F0">
        <w:t xml:space="preserve"> </w:t>
      </w:r>
    </w:p>
    <w:p w14:paraId="04750AF8" w14:textId="2EEB33F5" w:rsidR="002757F0" w:rsidRDefault="002757F0" w:rsidP="002757F0">
      <w:pPr>
        <w:pStyle w:val="a7"/>
        <w:numPr>
          <w:ilvl w:val="0"/>
          <w:numId w:val="41"/>
        </w:numPr>
        <w:ind w:firstLineChars="0"/>
      </w:pPr>
      <w:proofErr w:type="spellStart"/>
      <w:r>
        <w:rPr>
          <w:lang w:eastAsia="zh-CN"/>
        </w:rPr>
        <w:t>UE</w:t>
      </w:r>
      <w:proofErr w:type="spellEnd"/>
      <w:r>
        <w:rPr>
          <w:lang w:eastAsia="zh-CN"/>
        </w:rPr>
        <w:t xml:space="preserve"> Rx – </w:t>
      </w:r>
      <w:proofErr w:type="spellStart"/>
      <w:r>
        <w:rPr>
          <w:lang w:eastAsia="zh-CN"/>
        </w:rPr>
        <w:t>Tx</w:t>
      </w:r>
      <w:proofErr w:type="spellEnd"/>
      <w:r>
        <w:rPr>
          <w:lang w:eastAsia="zh-CN"/>
        </w:rPr>
        <w:t xml:space="preserve"> time difference</w:t>
      </w:r>
    </w:p>
    <w:p w14:paraId="0A288182" w14:textId="6F3D366F" w:rsidR="002757F0" w:rsidRDefault="002757F0" w:rsidP="00982693">
      <w:pPr>
        <w:rPr>
          <w:b/>
          <w:lang w:eastAsia="zh-CN"/>
        </w:rPr>
      </w:pPr>
      <w:r>
        <w:rPr>
          <w:lang w:eastAsia="zh-CN"/>
        </w:rPr>
        <w:t xml:space="preserve">The measurement can be based on any downlink signals and channel. Details can be up to </w:t>
      </w:r>
      <w:proofErr w:type="spellStart"/>
      <w:r>
        <w:rPr>
          <w:lang w:eastAsia="zh-CN"/>
        </w:rPr>
        <w:t>RAN1</w:t>
      </w:r>
      <w:proofErr w:type="spellEnd"/>
      <w:r>
        <w:rPr>
          <w:lang w:eastAsia="zh-CN"/>
        </w:rPr>
        <w:t>.</w:t>
      </w:r>
    </w:p>
    <w:p w14:paraId="15C24631" w14:textId="6790631A" w:rsidR="00982693" w:rsidRPr="0001619F" w:rsidRDefault="0001619F" w:rsidP="00982693">
      <w:pPr>
        <w:rPr>
          <w:lang w:eastAsia="zh-CN"/>
        </w:rPr>
      </w:pPr>
      <w:r w:rsidRPr="0001619F">
        <w:rPr>
          <w:b/>
          <w:lang w:eastAsia="zh-CN"/>
        </w:rPr>
        <w:t xml:space="preserve">Proposal </w:t>
      </w:r>
      <w:r w:rsidR="002757F0">
        <w:rPr>
          <w:b/>
          <w:lang w:eastAsia="zh-CN"/>
        </w:rPr>
        <w:t>4</w:t>
      </w:r>
      <w:r w:rsidRPr="0001619F">
        <w:rPr>
          <w:b/>
          <w:lang w:eastAsia="zh-CN"/>
        </w:rPr>
        <w:t xml:space="preserve">: For DL </w:t>
      </w:r>
      <w:r w:rsidR="002757F0">
        <w:rPr>
          <w:b/>
          <w:lang w:eastAsia="zh-CN"/>
        </w:rPr>
        <w:t xml:space="preserve">part of </w:t>
      </w:r>
      <w:r w:rsidRPr="0001619F">
        <w:rPr>
          <w:b/>
          <w:lang w:eastAsia="zh-CN"/>
        </w:rPr>
        <w:t xml:space="preserve">E-CID, support </w:t>
      </w:r>
      <w:proofErr w:type="spellStart"/>
      <w:r w:rsidR="001E2F2A">
        <w:rPr>
          <w:b/>
          <w:lang w:eastAsia="zh-CN"/>
        </w:rPr>
        <w:t>UE</w:t>
      </w:r>
      <w:proofErr w:type="spellEnd"/>
      <w:r w:rsidR="001E2F2A">
        <w:rPr>
          <w:b/>
          <w:lang w:eastAsia="zh-CN"/>
        </w:rPr>
        <w:t xml:space="preserve"> Rx</w:t>
      </w:r>
      <w:r w:rsidR="00B80990">
        <w:rPr>
          <w:b/>
          <w:lang w:eastAsia="zh-CN"/>
        </w:rPr>
        <w:t xml:space="preserve"> – </w:t>
      </w:r>
      <w:proofErr w:type="spellStart"/>
      <w:proofErr w:type="gramStart"/>
      <w:r w:rsidR="001E2F2A">
        <w:rPr>
          <w:b/>
          <w:lang w:eastAsia="zh-CN"/>
        </w:rPr>
        <w:t>Tx</w:t>
      </w:r>
      <w:proofErr w:type="spellEnd"/>
      <w:proofErr w:type="gramEnd"/>
      <w:r w:rsidR="001E2F2A">
        <w:rPr>
          <w:b/>
          <w:lang w:eastAsia="zh-CN"/>
        </w:rPr>
        <w:t xml:space="preserve"> time difference </w:t>
      </w:r>
      <w:r w:rsidR="002757F0">
        <w:rPr>
          <w:b/>
          <w:lang w:eastAsia="zh-CN"/>
        </w:rPr>
        <w:t xml:space="preserve">based on any downlink signals and channels, e.g., </w:t>
      </w:r>
      <w:proofErr w:type="spellStart"/>
      <w:r w:rsidR="002757F0">
        <w:rPr>
          <w:b/>
          <w:lang w:eastAsia="zh-CN"/>
        </w:rPr>
        <w:t>TRS</w:t>
      </w:r>
      <w:proofErr w:type="spellEnd"/>
      <w:r w:rsidR="002757F0">
        <w:rPr>
          <w:b/>
          <w:lang w:eastAsia="zh-CN"/>
        </w:rPr>
        <w:t xml:space="preserve"> or SS/</w:t>
      </w:r>
      <w:proofErr w:type="spellStart"/>
      <w:r w:rsidR="002757F0">
        <w:rPr>
          <w:b/>
          <w:lang w:eastAsia="zh-CN"/>
        </w:rPr>
        <w:t>PBCH</w:t>
      </w:r>
      <w:proofErr w:type="spellEnd"/>
      <w:r w:rsidR="002757F0">
        <w:rPr>
          <w:b/>
          <w:lang w:eastAsia="zh-CN"/>
        </w:rPr>
        <w:t xml:space="preserve"> block.</w:t>
      </w:r>
    </w:p>
    <w:p w14:paraId="3AEDB931" w14:textId="547EAE3E" w:rsidR="003A0668" w:rsidRDefault="003A0668" w:rsidP="006556F9">
      <w:pPr>
        <w:pStyle w:val="1"/>
        <w:rPr>
          <w:lang w:eastAsia="zh-CN"/>
        </w:rPr>
      </w:pPr>
      <w:r>
        <w:rPr>
          <w:rFonts w:hint="eastAsia"/>
          <w:lang w:eastAsia="zh-CN"/>
        </w:rPr>
        <w:t>M</w:t>
      </w:r>
      <w:r>
        <w:rPr>
          <w:lang w:eastAsia="zh-CN"/>
        </w:rPr>
        <w:t>easurement report</w:t>
      </w:r>
    </w:p>
    <w:p w14:paraId="2E9597D9" w14:textId="77777777" w:rsidR="009A561D" w:rsidRDefault="009A561D" w:rsidP="009A561D">
      <w:r>
        <w:t xml:space="preserve">For NR E-CID, it is not clear how RTT is obtained at </w:t>
      </w:r>
      <w:proofErr w:type="spellStart"/>
      <w:r>
        <w:t>LMF</w:t>
      </w:r>
      <w:proofErr w:type="spellEnd"/>
      <w:r>
        <w:t>, at least the following options can be considered</w:t>
      </w:r>
    </w:p>
    <w:p w14:paraId="3BEF3EC4" w14:textId="77777777" w:rsidR="009A561D" w:rsidRPr="00AE6C3D" w:rsidRDefault="009A561D" w:rsidP="009A561D">
      <w:pPr>
        <w:pStyle w:val="a7"/>
        <w:numPr>
          <w:ilvl w:val="0"/>
          <w:numId w:val="37"/>
        </w:numPr>
        <w:ind w:firstLineChars="0"/>
      </w:pPr>
      <w:r w:rsidRPr="005E2411">
        <w:t xml:space="preserve">Option 1. </w:t>
      </w:r>
      <w:proofErr w:type="spellStart"/>
      <w:r w:rsidRPr="005E2411">
        <w:t>UE</w:t>
      </w:r>
      <w:proofErr w:type="spellEnd"/>
      <w:r w:rsidRPr="005E2411">
        <w:t xml:space="preserve"> and </w:t>
      </w:r>
      <w:proofErr w:type="spellStart"/>
      <w:r w:rsidRPr="005E2411">
        <w:t>gNB</w:t>
      </w:r>
      <w:proofErr w:type="spellEnd"/>
      <w:r w:rsidRPr="005E2411">
        <w:t xml:space="preserve"> reporting its Rx – </w:t>
      </w:r>
      <w:proofErr w:type="spellStart"/>
      <w:proofErr w:type="gramStart"/>
      <w:r w:rsidRPr="005E2411">
        <w:t>Tx</w:t>
      </w:r>
      <w:proofErr w:type="spellEnd"/>
      <w:proofErr w:type="gramEnd"/>
      <w:r w:rsidRPr="005E2411">
        <w:t xml:space="preserve"> time difference separately to the </w:t>
      </w:r>
      <w:proofErr w:type="spellStart"/>
      <w:r w:rsidRPr="005E2411">
        <w:t>LMF</w:t>
      </w:r>
      <w:proofErr w:type="spellEnd"/>
      <w:r>
        <w:t>.</w:t>
      </w:r>
    </w:p>
    <w:p w14:paraId="6447C45C" w14:textId="77777777" w:rsidR="009A561D" w:rsidRDefault="009A561D" w:rsidP="009A561D">
      <w:pPr>
        <w:pStyle w:val="a7"/>
        <w:numPr>
          <w:ilvl w:val="0"/>
          <w:numId w:val="37"/>
        </w:numPr>
        <w:ind w:firstLineChars="0"/>
      </w:pPr>
      <w:r w:rsidRPr="005E2411">
        <w:lastRenderedPageBreak/>
        <w:t xml:space="preserve">Option 2. </w:t>
      </w:r>
      <w:proofErr w:type="spellStart"/>
      <w:r w:rsidRPr="005E2411">
        <w:t>UE</w:t>
      </w:r>
      <w:proofErr w:type="spellEnd"/>
      <w:r w:rsidRPr="005E2411">
        <w:t xml:space="preserve"> reporting </w:t>
      </w:r>
      <w:proofErr w:type="spellStart"/>
      <w:r w:rsidRPr="005E2411">
        <w:t>UE</w:t>
      </w:r>
      <w:proofErr w:type="spellEnd"/>
      <w:r w:rsidRPr="005E2411">
        <w:t xml:space="preserve"> Rx – </w:t>
      </w:r>
      <w:proofErr w:type="spellStart"/>
      <w:proofErr w:type="gramStart"/>
      <w:r w:rsidRPr="005E2411">
        <w:t>Tx</w:t>
      </w:r>
      <w:proofErr w:type="spellEnd"/>
      <w:proofErr w:type="gramEnd"/>
      <w:r w:rsidRPr="005E2411">
        <w:t xml:space="preserve"> time difference to the serving </w:t>
      </w:r>
      <w:proofErr w:type="spellStart"/>
      <w:r w:rsidRPr="005E2411">
        <w:t>gNB</w:t>
      </w:r>
      <w:proofErr w:type="spellEnd"/>
      <w:r w:rsidRPr="005E2411">
        <w:t xml:space="preserve"> in RRM and </w:t>
      </w:r>
      <w:proofErr w:type="spellStart"/>
      <w:r w:rsidRPr="005E2411">
        <w:t>gNB</w:t>
      </w:r>
      <w:proofErr w:type="spellEnd"/>
      <w:r w:rsidRPr="005E2411">
        <w:t xml:space="preserve"> reporting type-1 TA to the </w:t>
      </w:r>
      <w:proofErr w:type="spellStart"/>
      <w:r w:rsidRPr="005E2411">
        <w:t>LMF</w:t>
      </w:r>
      <w:proofErr w:type="spellEnd"/>
      <w:r w:rsidRPr="005E2411">
        <w:t>.</w:t>
      </w:r>
    </w:p>
    <w:p w14:paraId="6D534547" w14:textId="5FF109BF" w:rsidR="009A561D" w:rsidRPr="009A561D" w:rsidRDefault="009A561D">
      <w:r>
        <w:t xml:space="preserve">For Option 1, it is like a single-cell RTT, which is simple to implement. For Option 2, additional impact on RRM can be foreseen, since there is no </w:t>
      </w:r>
      <w:proofErr w:type="spellStart"/>
      <w:r>
        <w:t>UE</w:t>
      </w:r>
      <w:proofErr w:type="spellEnd"/>
      <w:r>
        <w:t xml:space="preserve"> Rx – </w:t>
      </w:r>
      <w:proofErr w:type="spellStart"/>
      <w:proofErr w:type="gramStart"/>
      <w:r>
        <w:t>Tx</w:t>
      </w:r>
      <w:proofErr w:type="spellEnd"/>
      <w:proofErr w:type="gramEnd"/>
      <w:r>
        <w:t xml:space="preserve"> time difference reporting in NR-RRM measurement. In our view, both options should be supported for deriving the </w:t>
      </w:r>
      <w:proofErr w:type="spellStart"/>
      <w:r>
        <w:t>RRT</w:t>
      </w:r>
      <w:proofErr w:type="spellEnd"/>
      <w:r>
        <w:t xml:space="preserve"> for E-CID.</w:t>
      </w:r>
    </w:p>
    <w:p w14:paraId="154EC9F4" w14:textId="2936DDA0" w:rsidR="000118F7" w:rsidRDefault="002757F0">
      <w:pPr>
        <w:rPr>
          <w:lang w:eastAsia="zh-CN"/>
        </w:rPr>
      </w:pPr>
      <w:r>
        <w:t xml:space="preserve">Similar to multi-RTT, the measurement report is conveyed by </w:t>
      </w:r>
      <w:proofErr w:type="spellStart"/>
      <w:r>
        <w:t>UE</w:t>
      </w:r>
      <w:proofErr w:type="spellEnd"/>
      <w:r>
        <w:t xml:space="preserve"> and </w:t>
      </w:r>
      <w:proofErr w:type="spellStart"/>
      <w:r>
        <w:t>gNB</w:t>
      </w:r>
      <w:proofErr w:type="spellEnd"/>
      <w:r>
        <w:t xml:space="preserve"> individually to the LMF</w:t>
      </w:r>
      <w:r>
        <w:rPr>
          <w:lang w:eastAsia="zh-CN"/>
        </w:rPr>
        <w:t xml:space="preserve">, since it is difficult to add additional RRM measurement report to convey the </w:t>
      </w:r>
      <w:proofErr w:type="spellStart"/>
      <w:r>
        <w:rPr>
          <w:lang w:eastAsia="zh-CN"/>
        </w:rPr>
        <w:t>UE</w:t>
      </w:r>
      <w:proofErr w:type="spellEnd"/>
      <w:r>
        <w:rPr>
          <w:lang w:eastAsia="zh-CN"/>
        </w:rPr>
        <w:t xml:space="preserve"> Rx – </w:t>
      </w:r>
      <w:proofErr w:type="spellStart"/>
      <w:proofErr w:type="gramStart"/>
      <w:r>
        <w:rPr>
          <w:lang w:eastAsia="zh-CN"/>
        </w:rPr>
        <w:t>Tx</w:t>
      </w:r>
      <w:proofErr w:type="spellEnd"/>
      <w:proofErr w:type="gramEnd"/>
      <w:r>
        <w:rPr>
          <w:lang w:eastAsia="zh-CN"/>
        </w:rPr>
        <w:t xml:space="preserve"> time difference to the serving </w:t>
      </w:r>
      <w:proofErr w:type="spellStart"/>
      <w:r>
        <w:rPr>
          <w:lang w:eastAsia="zh-CN"/>
        </w:rPr>
        <w:t>gNB</w:t>
      </w:r>
      <w:proofErr w:type="spellEnd"/>
      <w:r>
        <w:rPr>
          <w:lang w:eastAsia="zh-CN"/>
        </w:rPr>
        <w:t>.</w:t>
      </w:r>
      <w:r w:rsidR="009A561D">
        <w:rPr>
          <w:lang w:eastAsia="zh-CN"/>
        </w:rPr>
        <w:t xml:space="preserve"> Hence, we think </w:t>
      </w:r>
      <w:proofErr w:type="spellStart"/>
      <w:r w:rsidR="009A561D">
        <w:rPr>
          <w:lang w:eastAsia="zh-CN"/>
        </w:rPr>
        <w:t>Option1</w:t>
      </w:r>
      <w:proofErr w:type="spellEnd"/>
      <w:r w:rsidR="009A561D">
        <w:rPr>
          <w:lang w:eastAsia="zh-CN"/>
        </w:rPr>
        <w:t xml:space="preserve"> should be supported. </w:t>
      </w:r>
    </w:p>
    <w:p w14:paraId="285E8C16" w14:textId="70074BE4" w:rsidR="000118F7" w:rsidRPr="006556F9" w:rsidRDefault="000118F7">
      <w:pPr>
        <w:rPr>
          <w:b/>
        </w:rPr>
      </w:pPr>
      <w:r w:rsidRPr="006556F9">
        <w:rPr>
          <w:b/>
        </w:rPr>
        <w:t xml:space="preserve">Proposal </w:t>
      </w:r>
      <w:r w:rsidR="002757F0">
        <w:rPr>
          <w:b/>
        </w:rPr>
        <w:t>5</w:t>
      </w:r>
      <w:r w:rsidRPr="006556F9">
        <w:rPr>
          <w:b/>
        </w:rPr>
        <w:t xml:space="preserve">: Support </w:t>
      </w:r>
      <w:r w:rsidR="002757F0">
        <w:rPr>
          <w:b/>
        </w:rPr>
        <w:t xml:space="preserve">the measurement reporting from </w:t>
      </w:r>
      <w:proofErr w:type="spellStart"/>
      <w:r w:rsidR="002757F0">
        <w:rPr>
          <w:b/>
        </w:rPr>
        <w:t>UE</w:t>
      </w:r>
      <w:proofErr w:type="spellEnd"/>
      <w:r w:rsidR="002757F0">
        <w:rPr>
          <w:b/>
        </w:rPr>
        <w:t xml:space="preserve"> and </w:t>
      </w:r>
      <w:proofErr w:type="spellStart"/>
      <w:r w:rsidR="002757F0">
        <w:rPr>
          <w:b/>
        </w:rPr>
        <w:t>gNB</w:t>
      </w:r>
      <w:proofErr w:type="spellEnd"/>
      <w:r w:rsidR="002757F0">
        <w:rPr>
          <w:b/>
        </w:rPr>
        <w:t xml:space="preserve"> to the </w:t>
      </w:r>
      <w:proofErr w:type="spellStart"/>
      <w:r w:rsidR="002757F0">
        <w:rPr>
          <w:b/>
        </w:rPr>
        <w:t>LMF</w:t>
      </w:r>
      <w:proofErr w:type="spellEnd"/>
      <w:r w:rsidR="002757F0">
        <w:rPr>
          <w:b/>
        </w:rPr>
        <w:t>, respectively.</w:t>
      </w:r>
    </w:p>
    <w:p w14:paraId="4E30E50F" w14:textId="62F75AAB" w:rsidR="000118F7" w:rsidRPr="006556F9" w:rsidRDefault="002757F0" w:rsidP="006556F9">
      <w:pPr>
        <w:pStyle w:val="a7"/>
        <w:numPr>
          <w:ilvl w:val="0"/>
          <w:numId w:val="37"/>
        </w:numPr>
        <w:ind w:firstLineChars="0"/>
        <w:rPr>
          <w:b/>
        </w:rPr>
      </w:pPr>
      <w:r>
        <w:rPr>
          <w:b/>
        </w:rPr>
        <w:t xml:space="preserve">From </w:t>
      </w:r>
      <w:proofErr w:type="spellStart"/>
      <w:r>
        <w:rPr>
          <w:b/>
        </w:rPr>
        <w:t>UE</w:t>
      </w:r>
      <w:proofErr w:type="spellEnd"/>
      <w:r>
        <w:rPr>
          <w:b/>
        </w:rPr>
        <w:t xml:space="preserve">: </w:t>
      </w:r>
      <w:proofErr w:type="spellStart"/>
      <w:r>
        <w:rPr>
          <w:b/>
        </w:rPr>
        <w:t>UE</w:t>
      </w:r>
      <w:proofErr w:type="spellEnd"/>
      <w:r>
        <w:rPr>
          <w:b/>
        </w:rPr>
        <w:t xml:space="preserve"> Rx – </w:t>
      </w:r>
      <w:proofErr w:type="spellStart"/>
      <w:proofErr w:type="gramStart"/>
      <w:r>
        <w:rPr>
          <w:b/>
        </w:rPr>
        <w:t>Tx</w:t>
      </w:r>
      <w:proofErr w:type="spellEnd"/>
      <w:proofErr w:type="gramEnd"/>
      <w:r>
        <w:rPr>
          <w:b/>
        </w:rPr>
        <w:t xml:space="preserve"> time difference</w:t>
      </w:r>
      <w:r w:rsidR="000118F7" w:rsidRPr="006556F9">
        <w:rPr>
          <w:b/>
        </w:rPr>
        <w:t>.</w:t>
      </w:r>
    </w:p>
    <w:p w14:paraId="0A3D50C2" w14:textId="34C740FE" w:rsidR="00C57AE2" w:rsidRPr="00334081" w:rsidRDefault="002757F0" w:rsidP="00C57AE2">
      <w:pPr>
        <w:pStyle w:val="a7"/>
        <w:numPr>
          <w:ilvl w:val="0"/>
          <w:numId w:val="37"/>
        </w:numPr>
        <w:ind w:firstLineChars="0"/>
        <w:rPr>
          <w:b/>
        </w:rPr>
      </w:pPr>
      <w:r>
        <w:rPr>
          <w:b/>
        </w:rPr>
        <w:t xml:space="preserve">From </w:t>
      </w:r>
      <w:proofErr w:type="spellStart"/>
      <w:r>
        <w:rPr>
          <w:b/>
        </w:rPr>
        <w:t>gNB</w:t>
      </w:r>
      <w:proofErr w:type="spellEnd"/>
      <w:r>
        <w:rPr>
          <w:b/>
        </w:rPr>
        <w:t xml:space="preserve">: </w:t>
      </w:r>
      <w:proofErr w:type="spellStart"/>
      <w:r>
        <w:rPr>
          <w:b/>
        </w:rPr>
        <w:t>gNB</w:t>
      </w:r>
      <w:proofErr w:type="spellEnd"/>
      <w:r>
        <w:rPr>
          <w:b/>
        </w:rPr>
        <w:t xml:space="preserve"> Rx – </w:t>
      </w:r>
      <w:proofErr w:type="spellStart"/>
      <w:proofErr w:type="gramStart"/>
      <w:r>
        <w:rPr>
          <w:b/>
        </w:rPr>
        <w:t>Tx</w:t>
      </w:r>
      <w:proofErr w:type="spellEnd"/>
      <w:proofErr w:type="gramEnd"/>
      <w:r>
        <w:rPr>
          <w:b/>
        </w:rPr>
        <w:t xml:space="preserve"> time difference, AOA, and ZOA.</w:t>
      </w:r>
    </w:p>
    <w:p w14:paraId="6FE96943" w14:textId="77777777" w:rsidR="003E252C" w:rsidRDefault="003E252C" w:rsidP="003E252C">
      <w:pPr>
        <w:pStyle w:val="1"/>
        <w:rPr>
          <w:lang w:val="en-US" w:eastAsia="zh-CN"/>
        </w:rPr>
      </w:pPr>
      <w:r>
        <w:rPr>
          <w:rFonts w:hint="eastAsia"/>
          <w:lang w:val="en-US" w:eastAsia="zh-CN"/>
        </w:rPr>
        <w:t>C</w:t>
      </w:r>
      <w:r w:rsidR="00035A70">
        <w:rPr>
          <w:rFonts w:hint="eastAsia"/>
          <w:lang w:val="en-US" w:eastAsia="zh-CN"/>
        </w:rPr>
        <w:t>onclusion</w:t>
      </w:r>
    </w:p>
    <w:p w14:paraId="6878119B" w14:textId="491A1ADB" w:rsidR="003E252C" w:rsidRDefault="00035A70">
      <w:pPr>
        <w:rPr>
          <w:lang w:val="en-US" w:eastAsia="zh-CN"/>
        </w:rPr>
      </w:pPr>
      <w:r>
        <w:rPr>
          <w:rFonts w:hint="eastAsia"/>
          <w:lang w:val="en-US" w:eastAsia="zh-CN"/>
        </w:rPr>
        <w:t xml:space="preserve">In this contribution, we </w:t>
      </w:r>
      <w:r w:rsidR="00525CD5">
        <w:rPr>
          <w:lang w:val="en-US" w:eastAsia="zh-CN"/>
        </w:rPr>
        <w:t xml:space="preserve">considered </w:t>
      </w:r>
      <w:r w:rsidR="009F358F">
        <w:rPr>
          <w:lang w:val="en-US" w:eastAsia="zh-CN"/>
        </w:rPr>
        <w:t>E-CID in NR</w:t>
      </w:r>
      <w:r w:rsidR="008E6B3F">
        <w:rPr>
          <w:lang w:val="en-US" w:eastAsia="zh-CN"/>
        </w:rPr>
        <w:t xml:space="preserve">, </w:t>
      </w:r>
      <w:r w:rsidR="00964241">
        <w:rPr>
          <w:lang w:val="en-US" w:eastAsia="zh-CN"/>
        </w:rPr>
        <w:t xml:space="preserve">and </w:t>
      </w:r>
      <w:r>
        <w:rPr>
          <w:rFonts w:hint="eastAsia"/>
          <w:lang w:val="en-US" w:eastAsia="zh-CN"/>
        </w:rPr>
        <w:t xml:space="preserve">we get the following </w:t>
      </w:r>
      <w:r w:rsidR="0067313F">
        <w:rPr>
          <w:lang w:val="en-US" w:eastAsia="zh-CN"/>
        </w:rPr>
        <w:t>proposal</w:t>
      </w:r>
      <w:r w:rsidR="00E44657">
        <w:rPr>
          <w:lang w:val="en-US" w:eastAsia="zh-CN"/>
        </w:rPr>
        <w:t>s</w:t>
      </w:r>
      <w:r>
        <w:rPr>
          <w:rFonts w:hint="eastAsia"/>
          <w:lang w:val="en-US" w:eastAsia="zh-CN"/>
        </w:rPr>
        <w:t>:</w:t>
      </w:r>
    </w:p>
    <w:p w14:paraId="0B5DFD71" w14:textId="3E74BA8E" w:rsidR="002757F0" w:rsidRPr="00E92A9B" w:rsidRDefault="002757F0" w:rsidP="00E92A9B">
      <w:pPr>
        <w:rPr>
          <w:b/>
        </w:rPr>
      </w:pPr>
      <w:r w:rsidRPr="006556F9">
        <w:rPr>
          <w:b/>
        </w:rPr>
        <w:t xml:space="preserve">Proposal </w:t>
      </w:r>
      <w:r>
        <w:rPr>
          <w:b/>
        </w:rPr>
        <w:t>1</w:t>
      </w:r>
      <w:r w:rsidRPr="006556F9">
        <w:rPr>
          <w:b/>
        </w:rPr>
        <w:t xml:space="preserve">: </w:t>
      </w:r>
      <w:r>
        <w:rPr>
          <w:b/>
        </w:rPr>
        <w:t xml:space="preserve">Include RTT/AOA measurements in the E-CID positioning for NR </w:t>
      </w:r>
      <w:proofErr w:type="spellStart"/>
      <w:r>
        <w:rPr>
          <w:b/>
        </w:rPr>
        <w:t>PCell</w:t>
      </w:r>
      <w:proofErr w:type="spellEnd"/>
      <w:r>
        <w:rPr>
          <w:b/>
        </w:rPr>
        <w:t xml:space="preserve"> and NR </w:t>
      </w:r>
      <w:proofErr w:type="spellStart"/>
      <w:r>
        <w:rPr>
          <w:b/>
        </w:rPr>
        <w:t>PSCell</w:t>
      </w:r>
      <w:proofErr w:type="spellEnd"/>
      <w:r>
        <w:rPr>
          <w:b/>
        </w:rPr>
        <w:t>.</w:t>
      </w:r>
      <w:r w:rsidR="00E92A9B">
        <w:rPr>
          <w:rFonts w:hint="eastAsia"/>
          <w:b/>
          <w:lang w:eastAsia="zh-CN"/>
        </w:rPr>
        <w:t xml:space="preserve"> </w:t>
      </w:r>
      <w:proofErr w:type="spellStart"/>
      <w:r w:rsidRPr="00E92A9B">
        <w:rPr>
          <w:rFonts w:hint="eastAsia"/>
          <w:b/>
        </w:rPr>
        <w:t>F</w:t>
      </w:r>
      <w:r w:rsidRPr="00E92A9B">
        <w:rPr>
          <w:b/>
        </w:rPr>
        <w:t>FS</w:t>
      </w:r>
      <w:proofErr w:type="spellEnd"/>
      <w:r w:rsidRPr="00E92A9B">
        <w:rPr>
          <w:b/>
        </w:rPr>
        <w:t xml:space="preserve"> E-</w:t>
      </w:r>
      <w:proofErr w:type="spellStart"/>
      <w:r w:rsidRPr="00E92A9B">
        <w:rPr>
          <w:b/>
        </w:rPr>
        <w:t>UTRA</w:t>
      </w:r>
      <w:proofErr w:type="spellEnd"/>
      <w:r w:rsidRPr="00E92A9B">
        <w:rPr>
          <w:b/>
        </w:rPr>
        <w:t xml:space="preserve"> </w:t>
      </w:r>
      <w:proofErr w:type="spellStart"/>
      <w:r w:rsidRPr="00E92A9B">
        <w:rPr>
          <w:b/>
        </w:rPr>
        <w:t>PSCell</w:t>
      </w:r>
      <w:proofErr w:type="spellEnd"/>
      <w:r w:rsidRPr="00E92A9B">
        <w:rPr>
          <w:b/>
        </w:rPr>
        <w:t xml:space="preserve"> in case of NE-DC.</w:t>
      </w:r>
    </w:p>
    <w:p w14:paraId="0A8273ED" w14:textId="77777777" w:rsidR="002757F0" w:rsidRPr="006F2D8F" w:rsidRDefault="002757F0" w:rsidP="002757F0">
      <w:pPr>
        <w:rPr>
          <w:b/>
          <w:lang w:eastAsia="zh-CN"/>
        </w:rPr>
      </w:pPr>
      <w:r>
        <w:rPr>
          <w:b/>
          <w:lang w:eastAsia="zh-CN"/>
        </w:rPr>
        <w:t>Proposal 2: No dedicated assistance data from LMF is required for E-CID measurement.</w:t>
      </w:r>
    </w:p>
    <w:p w14:paraId="0112B458" w14:textId="77777777" w:rsidR="002757F0" w:rsidRPr="006F2D8F" w:rsidRDefault="002757F0" w:rsidP="002757F0">
      <w:pPr>
        <w:rPr>
          <w:b/>
          <w:lang w:eastAsia="zh-CN"/>
        </w:rPr>
      </w:pPr>
      <w:r>
        <w:rPr>
          <w:b/>
          <w:lang w:eastAsia="zh-CN"/>
        </w:rPr>
        <w:t xml:space="preserve">Proposal 3: For UL part of E-CID, support </w:t>
      </w:r>
      <w:proofErr w:type="spellStart"/>
      <w:r>
        <w:rPr>
          <w:b/>
          <w:lang w:eastAsia="zh-CN"/>
        </w:rPr>
        <w:t>gNB</w:t>
      </w:r>
      <w:proofErr w:type="spellEnd"/>
      <w:r>
        <w:rPr>
          <w:b/>
          <w:lang w:eastAsia="zh-CN"/>
        </w:rPr>
        <w:t xml:space="preserve"> Rx – </w:t>
      </w:r>
      <w:proofErr w:type="spellStart"/>
      <w:proofErr w:type="gramStart"/>
      <w:r>
        <w:rPr>
          <w:b/>
          <w:lang w:eastAsia="zh-CN"/>
        </w:rPr>
        <w:t>Tx</w:t>
      </w:r>
      <w:proofErr w:type="spellEnd"/>
      <w:proofErr w:type="gramEnd"/>
      <w:r>
        <w:rPr>
          <w:b/>
          <w:lang w:eastAsia="zh-CN"/>
        </w:rPr>
        <w:t xml:space="preserve"> time difference and AOA/ZOA based on any uplink signals and channels, e.g., SRS or PRACH.</w:t>
      </w:r>
    </w:p>
    <w:p w14:paraId="29B67442" w14:textId="1CFD0E78" w:rsidR="00B80990" w:rsidRPr="0001619F" w:rsidRDefault="00B80990" w:rsidP="00B80990">
      <w:pPr>
        <w:rPr>
          <w:lang w:eastAsia="zh-CN"/>
        </w:rPr>
      </w:pPr>
      <w:r w:rsidRPr="0001619F">
        <w:rPr>
          <w:b/>
          <w:lang w:eastAsia="zh-CN"/>
        </w:rPr>
        <w:t xml:space="preserve">Proposal </w:t>
      </w:r>
      <w:r>
        <w:rPr>
          <w:b/>
          <w:lang w:eastAsia="zh-CN"/>
        </w:rPr>
        <w:t>4</w:t>
      </w:r>
      <w:r w:rsidRPr="0001619F">
        <w:rPr>
          <w:b/>
          <w:lang w:eastAsia="zh-CN"/>
        </w:rPr>
        <w:t xml:space="preserve">: For DL </w:t>
      </w:r>
      <w:r>
        <w:rPr>
          <w:b/>
          <w:lang w:eastAsia="zh-CN"/>
        </w:rPr>
        <w:t xml:space="preserve">part of </w:t>
      </w:r>
      <w:r w:rsidRPr="0001619F">
        <w:rPr>
          <w:b/>
          <w:lang w:eastAsia="zh-CN"/>
        </w:rPr>
        <w:t xml:space="preserve">E-CID, support </w:t>
      </w:r>
      <w:proofErr w:type="spellStart"/>
      <w:r>
        <w:rPr>
          <w:b/>
          <w:lang w:eastAsia="zh-CN"/>
        </w:rPr>
        <w:t>UE</w:t>
      </w:r>
      <w:proofErr w:type="spellEnd"/>
      <w:r>
        <w:rPr>
          <w:b/>
          <w:lang w:eastAsia="zh-CN"/>
        </w:rPr>
        <w:t xml:space="preserve"> Rx – </w:t>
      </w:r>
      <w:proofErr w:type="spellStart"/>
      <w:proofErr w:type="gramStart"/>
      <w:r>
        <w:rPr>
          <w:b/>
          <w:lang w:eastAsia="zh-CN"/>
        </w:rPr>
        <w:t>Tx</w:t>
      </w:r>
      <w:proofErr w:type="spellEnd"/>
      <w:proofErr w:type="gramEnd"/>
      <w:r>
        <w:rPr>
          <w:b/>
          <w:lang w:eastAsia="zh-CN"/>
        </w:rPr>
        <w:t xml:space="preserve"> time difference based on any downlink signals and channels, e.g., TRS or SS/PBCH block.</w:t>
      </w:r>
    </w:p>
    <w:p w14:paraId="0CFF2CCA" w14:textId="77777777" w:rsidR="00B80990" w:rsidRPr="006556F9" w:rsidRDefault="00B80990" w:rsidP="00B80990">
      <w:pPr>
        <w:rPr>
          <w:b/>
        </w:rPr>
      </w:pPr>
      <w:r w:rsidRPr="006556F9">
        <w:rPr>
          <w:b/>
        </w:rPr>
        <w:t xml:space="preserve">Proposal </w:t>
      </w:r>
      <w:r>
        <w:rPr>
          <w:b/>
        </w:rPr>
        <w:t>5</w:t>
      </w:r>
      <w:r w:rsidRPr="006556F9">
        <w:rPr>
          <w:b/>
        </w:rPr>
        <w:t xml:space="preserve">: Support </w:t>
      </w:r>
      <w:r>
        <w:rPr>
          <w:b/>
        </w:rPr>
        <w:t xml:space="preserve">the measurement reporting from </w:t>
      </w:r>
      <w:proofErr w:type="spellStart"/>
      <w:r>
        <w:rPr>
          <w:b/>
        </w:rPr>
        <w:t>UE</w:t>
      </w:r>
      <w:proofErr w:type="spellEnd"/>
      <w:r>
        <w:rPr>
          <w:b/>
        </w:rPr>
        <w:t xml:space="preserve"> and </w:t>
      </w:r>
      <w:proofErr w:type="spellStart"/>
      <w:r>
        <w:rPr>
          <w:b/>
        </w:rPr>
        <w:t>gNB</w:t>
      </w:r>
      <w:proofErr w:type="spellEnd"/>
      <w:r>
        <w:rPr>
          <w:b/>
        </w:rPr>
        <w:t xml:space="preserve"> to the </w:t>
      </w:r>
      <w:proofErr w:type="spellStart"/>
      <w:r>
        <w:rPr>
          <w:b/>
        </w:rPr>
        <w:t>LMF</w:t>
      </w:r>
      <w:proofErr w:type="spellEnd"/>
      <w:r>
        <w:rPr>
          <w:b/>
        </w:rPr>
        <w:t>, respectively.</w:t>
      </w:r>
    </w:p>
    <w:p w14:paraId="3465F60F" w14:textId="77777777" w:rsidR="00B80990" w:rsidRPr="006556F9" w:rsidRDefault="00B80990" w:rsidP="00B80990">
      <w:pPr>
        <w:pStyle w:val="a7"/>
        <w:numPr>
          <w:ilvl w:val="0"/>
          <w:numId w:val="37"/>
        </w:numPr>
        <w:ind w:firstLineChars="0"/>
        <w:rPr>
          <w:b/>
        </w:rPr>
      </w:pPr>
      <w:r>
        <w:rPr>
          <w:b/>
        </w:rPr>
        <w:t xml:space="preserve">From </w:t>
      </w:r>
      <w:proofErr w:type="spellStart"/>
      <w:r>
        <w:rPr>
          <w:b/>
        </w:rPr>
        <w:t>UE</w:t>
      </w:r>
      <w:proofErr w:type="spellEnd"/>
      <w:r>
        <w:rPr>
          <w:b/>
        </w:rPr>
        <w:t xml:space="preserve">: </w:t>
      </w:r>
      <w:proofErr w:type="spellStart"/>
      <w:r>
        <w:rPr>
          <w:b/>
        </w:rPr>
        <w:t>UE</w:t>
      </w:r>
      <w:proofErr w:type="spellEnd"/>
      <w:r>
        <w:rPr>
          <w:b/>
        </w:rPr>
        <w:t xml:space="preserve"> Rx – </w:t>
      </w:r>
      <w:proofErr w:type="spellStart"/>
      <w:proofErr w:type="gramStart"/>
      <w:r>
        <w:rPr>
          <w:b/>
        </w:rPr>
        <w:t>Tx</w:t>
      </w:r>
      <w:proofErr w:type="spellEnd"/>
      <w:proofErr w:type="gramEnd"/>
      <w:r>
        <w:rPr>
          <w:b/>
        </w:rPr>
        <w:t xml:space="preserve"> time difference</w:t>
      </w:r>
      <w:r w:rsidRPr="006556F9">
        <w:rPr>
          <w:b/>
        </w:rPr>
        <w:t>.</w:t>
      </w:r>
    </w:p>
    <w:p w14:paraId="469D6B86" w14:textId="77777777" w:rsidR="00B80990" w:rsidRPr="00334081" w:rsidRDefault="00B80990" w:rsidP="00B80990">
      <w:pPr>
        <w:pStyle w:val="a7"/>
        <w:numPr>
          <w:ilvl w:val="0"/>
          <w:numId w:val="37"/>
        </w:numPr>
        <w:ind w:firstLineChars="0"/>
        <w:rPr>
          <w:b/>
        </w:rPr>
      </w:pPr>
      <w:r>
        <w:rPr>
          <w:b/>
        </w:rPr>
        <w:t xml:space="preserve">From </w:t>
      </w:r>
      <w:proofErr w:type="spellStart"/>
      <w:r>
        <w:rPr>
          <w:b/>
        </w:rPr>
        <w:t>gNB</w:t>
      </w:r>
      <w:proofErr w:type="spellEnd"/>
      <w:r>
        <w:rPr>
          <w:b/>
        </w:rPr>
        <w:t xml:space="preserve">: </w:t>
      </w:r>
      <w:proofErr w:type="spellStart"/>
      <w:r>
        <w:rPr>
          <w:b/>
        </w:rPr>
        <w:t>gNB</w:t>
      </w:r>
      <w:proofErr w:type="spellEnd"/>
      <w:r>
        <w:rPr>
          <w:b/>
        </w:rPr>
        <w:t xml:space="preserve"> Rx – </w:t>
      </w:r>
      <w:proofErr w:type="spellStart"/>
      <w:proofErr w:type="gramStart"/>
      <w:r>
        <w:rPr>
          <w:b/>
        </w:rPr>
        <w:t>Tx</w:t>
      </w:r>
      <w:proofErr w:type="spellEnd"/>
      <w:proofErr w:type="gramEnd"/>
      <w:r>
        <w:rPr>
          <w:b/>
        </w:rPr>
        <w:t xml:space="preserve"> time difference, AOA, and ZOA.</w:t>
      </w:r>
    </w:p>
    <w:bookmarkEnd w:id="2"/>
    <w:p w14:paraId="28EAD41F" w14:textId="789A104D" w:rsidR="00E16156" w:rsidRPr="00D7022E" w:rsidRDefault="00AD6494">
      <w:pPr>
        <w:rPr>
          <w:lang w:val="en-US" w:eastAsia="zh-CN"/>
        </w:rPr>
      </w:pPr>
      <w:r>
        <w:rPr>
          <w:lang w:val="en-US" w:eastAsia="zh-CN"/>
        </w:rPr>
        <w:t xml:space="preserve"> </w:t>
      </w:r>
    </w:p>
    <w:sectPr w:rsidR="00E16156" w:rsidRPr="00D7022E" w:rsidSect="00676875">
      <w:headerReference w:type="even" r:id="rId8"/>
      <w:headerReference w:type="default" r:id="rId9"/>
      <w:footerReference w:type="default" r:id="rId10"/>
      <w:headerReference w:type="firs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7C953F" w14:textId="77777777" w:rsidR="00920563" w:rsidRDefault="00920563">
      <w:r>
        <w:separator/>
      </w:r>
    </w:p>
  </w:endnote>
  <w:endnote w:type="continuationSeparator" w:id="0">
    <w:p w14:paraId="19770B97" w14:textId="77777777" w:rsidR="00920563" w:rsidRDefault="009205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9A3C8" w14:textId="77777777" w:rsidR="00A66248" w:rsidRDefault="00A66248" w:rsidP="006556F9">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9AB806" w14:textId="77777777" w:rsidR="00920563" w:rsidRDefault="00920563">
      <w:r>
        <w:separator/>
      </w:r>
    </w:p>
  </w:footnote>
  <w:footnote w:type="continuationSeparator" w:id="0">
    <w:p w14:paraId="4648F931" w14:textId="77777777" w:rsidR="00920563" w:rsidRDefault="009205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1AE179" w14:textId="77777777" w:rsidR="00C334C3" w:rsidRDefault="00C334C3">
    <w:pPr>
      <w:pStyle w:val="ac"/>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30CCE9" w14:textId="77777777" w:rsidR="00C334C3" w:rsidRDefault="00C334C3">
    <w:pPr>
      <w:pStyle w:val="ac"/>
      <w:spacing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FCE81C" w14:textId="77777777" w:rsidR="00C334C3" w:rsidRDefault="00C334C3">
    <w:pPr>
      <w:pStyle w:val="ac"/>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720FCA"/>
    <w:multiLevelType w:val="hybridMultilevel"/>
    <w:tmpl w:val="A1D84D40"/>
    <w:lvl w:ilvl="0" w:tplc="0ECAB8A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1A0938"/>
    <w:multiLevelType w:val="hybridMultilevel"/>
    <w:tmpl w:val="3546147A"/>
    <w:lvl w:ilvl="0" w:tplc="18583CFA">
      <w:start w:val="2"/>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B265178"/>
    <w:multiLevelType w:val="hybridMultilevel"/>
    <w:tmpl w:val="5F28F1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DD5F2B"/>
    <w:multiLevelType w:val="multilevel"/>
    <w:tmpl w:val="5BBE1906"/>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2"/>
      <w:numFmt w:val="decimal"/>
      <w:pStyle w:val="2"/>
      <w:suff w:val="nothing"/>
      <w:lvlText w:val="%1.%2  "/>
      <w:lvlJc w:val="left"/>
      <w:pPr>
        <w:ind w:left="2127" w:hanging="1985"/>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suff w:val="nothing"/>
      <w:lvlText w:val="%1.%2.%3  "/>
      <w:lvlJc w:val="left"/>
      <w:pPr>
        <w:ind w:left="0" w:firstLine="0"/>
      </w:pPr>
      <w:rPr>
        <w:rFonts w:ascii="Arial" w:hAnsi="Arial" w:hint="default"/>
        <w:b/>
        <w:i w:val="0"/>
        <w:sz w:val="21"/>
        <w:szCs w:val="21"/>
      </w:rPr>
    </w:lvl>
    <w:lvl w:ilvl="3">
      <w:start w:val="1"/>
      <w:numFmt w:val="decimal"/>
      <w:pStyle w:val="4"/>
      <w:suff w:val="nothing"/>
      <w:lvlText w:val="%1.%2.%3.%4  "/>
      <w:lvlJc w:val="left"/>
      <w:pPr>
        <w:ind w:left="1276"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5" w15:restartNumberingAfterBreak="0">
    <w:nsid w:val="0BE91438"/>
    <w:multiLevelType w:val="hybridMultilevel"/>
    <w:tmpl w:val="DC622E4C"/>
    <w:lvl w:ilvl="0" w:tplc="18583CFA">
      <w:start w:val="2"/>
      <w:numFmt w:val="bullet"/>
      <w:lvlText w:val="-"/>
      <w:lvlJc w:val="left"/>
      <w:pPr>
        <w:ind w:left="924" w:hanging="420"/>
      </w:pPr>
      <w:rPr>
        <w:rFonts w:ascii="Arial" w:eastAsia="Times New Roman" w:hAnsi="Arial" w:cs="Arial"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6" w15:restartNumberingAfterBreak="0">
    <w:nsid w:val="15D66010"/>
    <w:multiLevelType w:val="hybridMultilevel"/>
    <w:tmpl w:val="153055A8"/>
    <w:lvl w:ilvl="0" w:tplc="936AD7C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C115C6"/>
    <w:multiLevelType w:val="hybridMultilevel"/>
    <w:tmpl w:val="0994E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6A2FEC"/>
    <w:multiLevelType w:val="hybridMultilevel"/>
    <w:tmpl w:val="77742932"/>
    <w:lvl w:ilvl="0" w:tplc="F97E0EC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DA67A2"/>
    <w:multiLevelType w:val="hybridMultilevel"/>
    <w:tmpl w:val="EF3443A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28101D4C"/>
    <w:multiLevelType w:val="hybridMultilevel"/>
    <w:tmpl w:val="246EFC40"/>
    <w:lvl w:ilvl="0" w:tplc="A91E85E2">
      <w:start w:val="12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B1203ED"/>
    <w:multiLevelType w:val="hybridMultilevel"/>
    <w:tmpl w:val="86B424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7D02E4"/>
    <w:multiLevelType w:val="hybridMultilevel"/>
    <w:tmpl w:val="ED849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FC6211"/>
    <w:multiLevelType w:val="hybridMultilevel"/>
    <w:tmpl w:val="DF149A6E"/>
    <w:lvl w:ilvl="0" w:tplc="18583CF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7D6A4B"/>
    <w:multiLevelType w:val="hybridMultilevel"/>
    <w:tmpl w:val="DFFA3A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1A47E46"/>
    <w:multiLevelType w:val="hybridMultilevel"/>
    <w:tmpl w:val="18BE8EEE"/>
    <w:lvl w:ilvl="0" w:tplc="A134BF92">
      <w:start w:val="1"/>
      <w:numFmt w:val="bullet"/>
      <w:lvlText w:val=""/>
      <w:lvlJc w:val="left"/>
      <w:pPr>
        <w:ind w:left="517" w:hanging="420"/>
      </w:pPr>
      <w:rPr>
        <w:rFonts w:ascii="Wingdings" w:hAnsi="Wingdings"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19"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176114"/>
    <w:multiLevelType w:val="hybridMultilevel"/>
    <w:tmpl w:val="1EF87BEE"/>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CDA1855"/>
    <w:multiLevelType w:val="hybridMultilevel"/>
    <w:tmpl w:val="8FF2C7D4"/>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EF13DDE"/>
    <w:multiLevelType w:val="hybridMultilevel"/>
    <w:tmpl w:val="75EC4318"/>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25A17D6"/>
    <w:multiLevelType w:val="hybridMultilevel"/>
    <w:tmpl w:val="D0807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EA12AF"/>
    <w:multiLevelType w:val="hybridMultilevel"/>
    <w:tmpl w:val="DBEC9264"/>
    <w:lvl w:ilvl="0" w:tplc="012A1E68">
      <w:start w:val="45"/>
      <w:numFmt w:val="bullet"/>
      <w:lvlText w:val="-"/>
      <w:lvlJc w:val="left"/>
      <w:pPr>
        <w:ind w:left="420" w:hanging="420"/>
      </w:pPr>
      <w:rPr>
        <w:rFonts w:ascii="Calibri Light" w:eastAsia="Arial" w:hAnsi="Calibri Light" w:cs="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245559"/>
    <w:multiLevelType w:val="hybridMultilevel"/>
    <w:tmpl w:val="06D683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8184BAC"/>
    <w:multiLevelType w:val="hybridMultilevel"/>
    <w:tmpl w:val="4B6AB6F0"/>
    <w:lvl w:ilvl="0" w:tplc="F46C9EA2">
      <w:start w:val="38"/>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F93C29"/>
    <w:multiLevelType w:val="hybridMultilevel"/>
    <w:tmpl w:val="9208C1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BA1F22"/>
    <w:multiLevelType w:val="hybridMultilevel"/>
    <w:tmpl w:val="0DB098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D827058"/>
    <w:multiLevelType w:val="hybridMultilevel"/>
    <w:tmpl w:val="603AF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9B7302"/>
    <w:multiLevelType w:val="hybridMultilevel"/>
    <w:tmpl w:val="045207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2" w15:restartNumberingAfterBreak="0">
    <w:nsid w:val="770C4F5C"/>
    <w:multiLevelType w:val="hybridMultilevel"/>
    <w:tmpl w:val="7B866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0"/>
  </w:num>
  <w:num w:numId="3">
    <w:abstractNumId w:val="11"/>
  </w:num>
  <w:num w:numId="4">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2"/>
  </w:num>
  <w:num w:numId="7">
    <w:abstractNumId w:val="14"/>
  </w:num>
  <w:num w:numId="8">
    <w:abstractNumId w:val="20"/>
  </w:num>
  <w:num w:numId="9">
    <w:abstractNumId w:val="22"/>
  </w:num>
  <w:num w:numId="10">
    <w:abstractNumId w:val="18"/>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
  </w:num>
  <w:num w:numId="13">
    <w:abstractNumId w:val="30"/>
  </w:num>
  <w:num w:numId="14">
    <w:abstractNumId w:val="8"/>
  </w:num>
  <w:num w:numId="15">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num>
  <w:num w:numId="17">
    <w:abstractNumId w:val="19"/>
  </w:num>
  <w:num w:numId="18">
    <w:abstractNumId w:val="13"/>
  </w:num>
  <w:num w:numId="19">
    <w:abstractNumId w:val="31"/>
  </w:num>
  <w:num w:numId="20">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21"/>
  </w:num>
  <w:num w:numId="25">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num>
  <w:num w:numId="29">
    <w:abstractNumId w:val="12"/>
  </w:num>
  <w:num w:numId="30">
    <w:abstractNumId w:val="17"/>
  </w:num>
  <w:num w:numId="31">
    <w:abstractNumId w:val="6"/>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26"/>
  </w:num>
  <w:num w:numId="35">
    <w:abstractNumId w:val="3"/>
  </w:num>
  <w:num w:numId="36">
    <w:abstractNumId w:val="32"/>
  </w:num>
  <w:num w:numId="37">
    <w:abstractNumId w:val="7"/>
  </w:num>
  <w:num w:numId="38">
    <w:abstractNumId w:val="29"/>
  </w:num>
  <w:num w:numId="39">
    <w:abstractNumId w:val="4"/>
    <w:lvlOverride w:ilvl="0">
      <w:startOverride w:val="2"/>
    </w:lvlOverride>
    <w:lvlOverride w:ilvl="1">
      <w:startOverride w:val="1"/>
    </w:lvlOverride>
  </w:num>
  <w:num w:numId="40">
    <w:abstractNumId w:val="25"/>
  </w:num>
  <w:num w:numId="41">
    <w:abstractNumId w:val="16"/>
  </w:num>
  <w:num w:numId="42">
    <w:abstractNumId w:val="28"/>
  </w:num>
  <w:num w:numId="43">
    <w:abstractNumId w:val="4"/>
  </w:num>
  <w:num w:numId="4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efaultTabStop w:val="420"/>
  <w:drawingGridHorizontalSpacing w:val="100"/>
  <w:drawingGridVerticalSpacing w:val="13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0C"/>
    <w:rsid w:val="00004E61"/>
    <w:rsid w:val="000118F7"/>
    <w:rsid w:val="00012909"/>
    <w:rsid w:val="00013571"/>
    <w:rsid w:val="0001619F"/>
    <w:rsid w:val="0001741C"/>
    <w:rsid w:val="00026907"/>
    <w:rsid w:val="00027B88"/>
    <w:rsid w:val="00033878"/>
    <w:rsid w:val="00035740"/>
    <w:rsid w:val="00035A70"/>
    <w:rsid w:val="00052999"/>
    <w:rsid w:val="0005475D"/>
    <w:rsid w:val="00055FD5"/>
    <w:rsid w:val="00057506"/>
    <w:rsid w:val="00060C1A"/>
    <w:rsid w:val="00062C81"/>
    <w:rsid w:val="00070A2C"/>
    <w:rsid w:val="00071DBD"/>
    <w:rsid w:val="0007380E"/>
    <w:rsid w:val="000771F3"/>
    <w:rsid w:val="00097277"/>
    <w:rsid w:val="000A228B"/>
    <w:rsid w:val="000B2454"/>
    <w:rsid w:val="000B45F5"/>
    <w:rsid w:val="000B55BA"/>
    <w:rsid w:val="000B7A21"/>
    <w:rsid w:val="000C30DD"/>
    <w:rsid w:val="000C6C7A"/>
    <w:rsid w:val="000D3E68"/>
    <w:rsid w:val="000D4314"/>
    <w:rsid w:val="000D4602"/>
    <w:rsid w:val="000D66F4"/>
    <w:rsid w:val="000E2D2A"/>
    <w:rsid w:val="000F1978"/>
    <w:rsid w:val="000F3482"/>
    <w:rsid w:val="000F5C43"/>
    <w:rsid w:val="000F7E97"/>
    <w:rsid w:val="001036D0"/>
    <w:rsid w:val="00103AD0"/>
    <w:rsid w:val="00114939"/>
    <w:rsid w:val="00127B88"/>
    <w:rsid w:val="0013139A"/>
    <w:rsid w:val="00131E9B"/>
    <w:rsid w:val="001326AA"/>
    <w:rsid w:val="00141503"/>
    <w:rsid w:val="00142078"/>
    <w:rsid w:val="00147254"/>
    <w:rsid w:val="001501CF"/>
    <w:rsid w:val="001526DB"/>
    <w:rsid w:val="001569EF"/>
    <w:rsid w:val="00157A0C"/>
    <w:rsid w:val="00157B7E"/>
    <w:rsid w:val="00164955"/>
    <w:rsid w:val="00172730"/>
    <w:rsid w:val="00172ACB"/>
    <w:rsid w:val="00173E65"/>
    <w:rsid w:val="00181168"/>
    <w:rsid w:val="00186E6F"/>
    <w:rsid w:val="00187795"/>
    <w:rsid w:val="0019236D"/>
    <w:rsid w:val="00192559"/>
    <w:rsid w:val="00193B9C"/>
    <w:rsid w:val="00197264"/>
    <w:rsid w:val="001A4E52"/>
    <w:rsid w:val="001B4DEC"/>
    <w:rsid w:val="001C15C3"/>
    <w:rsid w:val="001C2261"/>
    <w:rsid w:val="001C309A"/>
    <w:rsid w:val="001C3A8F"/>
    <w:rsid w:val="001D0276"/>
    <w:rsid w:val="001D2F5E"/>
    <w:rsid w:val="001D31BA"/>
    <w:rsid w:val="001E1397"/>
    <w:rsid w:val="001E2F2A"/>
    <w:rsid w:val="001F2026"/>
    <w:rsid w:val="00205371"/>
    <w:rsid w:val="00205835"/>
    <w:rsid w:val="00223C39"/>
    <w:rsid w:val="0022502A"/>
    <w:rsid w:val="00227115"/>
    <w:rsid w:val="00227872"/>
    <w:rsid w:val="00236C2F"/>
    <w:rsid w:val="002377EE"/>
    <w:rsid w:val="00240E1B"/>
    <w:rsid w:val="00244AC6"/>
    <w:rsid w:val="002506FF"/>
    <w:rsid w:val="00252782"/>
    <w:rsid w:val="00253451"/>
    <w:rsid w:val="00253D08"/>
    <w:rsid w:val="00254D66"/>
    <w:rsid w:val="002609BB"/>
    <w:rsid w:val="00264E02"/>
    <w:rsid w:val="002667D7"/>
    <w:rsid w:val="002739D3"/>
    <w:rsid w:val="002757F0"/>
    <w:rsid w:val="0027618F"/>
    <w:rsid w:val="002801FB"/>
    <w:rsid w:val="0028489E"/>
    <w:rsid w:val="00285EBB"/>
    <w:rsid w:val="00293561"/>
    <w:rsid w:val="00297301"/>
    <w:rsid w:val="002A3E99"/>
    <w:rsid w:val="002A555A"/>
    <w:rsid w:val="002B1964"/>
    <w:rsid w:val="002B3FFE"/>
    <w:rsid w:val="002C216C"/>
    <w:rsid w:val="002C390B"/>
    <w:rsid w:val="002C3FB2"/>
    <w:rsid w:val="002C658F"/>
    <w:rsid w:val="002C6C9C"/>
    <w:rsid w:val="002C7719"/>
    <w:rsid w:val="002D10BD"/>
    <w:rsid w:val="002D1334"/>
    <w:rsid w:val="002D1521"/>
    <w:rsid w:val="002D2571"/>
    <w:rsid w:val="002D6C91"/>
    <w:rsid w:val="002E050F"/>
    <w:rsid w:val="002E6A8F"/>
    <w:rsid w:val="002E7FBA"/>
    <w:rsid w:val="002F2932"/>
    <w:rsid w:val="002F7095"/>
    <w:rsid w:val="00303CAE"/>
    <w:rsid w:val="003057E3"/>
    <w:rsid w:val="00306227"/>
    <w:rsid w:val="00315E79"/>
    <w:rsid w:val="003162D6"/>
    <w:rsid w:val="00321FC4"/>
    <w:rsid w:val="003234BE"/>
    <w:rsid w:val="00330239"/>
    <w:rsid w:val="00330B6F"/>
    <w:rsid w:val="003310B1"/>
    <w:rsid w:val="00334081"/>
    <w:rsid w:val="003354FA"/>
    <w:rsid w:val="003369AD"/>
    <w:rsid w:val="00344445"/>
    <w:rsid w:val="003469BF"/>
    <w:rsid w:val="003506C7"/>
    <w:rsid w:val="00354E70"/>
    <w:rsid w:val="0035647A"/>
    <w:rsid w:val="00356AEC"/>
    <w:rsid w:val="0036170E"/>
    <w:rsid w:val="00361930"/>
    <w:rsid w:val="00364212"/>
    <w:rsid w:val="0037391E"/>
    <w:rsid w:val="00373C91"/>
    <w:rsid w:val="003764CA"/>
    <w:rsid w:val="00376B98"/>
    <w:rsid w:val="00380117"/>
    <w:rsid w:val="00383136"/>
    <w:rsid w:val="00384985"/>
    <w:rsid w:val="0038611A"/>
    <w:rsid w:val="00390010"/>
    <w:rsid w:val="00390673"/>
    <w:rsid w:val="00390952"/>
    <w:rsid w:val="0039614A"/>
    <w:rsid w:val="003A0344"/>
    <w:rsid w:val="003A0668"/>
    <w:rsid w:val="003A7D45"/>
    <w:rsid w:val="003B3012"/>
    <w:rsid w:val="003B4D30"/>
    <w:rsid w:val="003B55A6"/>
    <w:rsid w:val="003B6ABB"/>
    <w:rsid w:val="003C772E"/>
    <w:rsid w:val="003D084E"/>
    <w:rsid w:val="003D6FDF"/>
    <w:rsid w:val="003E02EE"/>
    <w:rsid w:val="003E1687"/>
    <w:rsid w:val="003E252C"/>
    <w:rsid w:val="003E29CD"/>
    <w:rsid w:val="003E3D1F"/>
    <w:rsid w:val="003E3F80"/>
    <w:rsid w:val="003F19F0"/>
    <w:rsid w:val="003F1E34"/>
    <w:rsid w:val="003F4F8E"/>
    <w:rsid w:val="003F54C2"/>
    <w:rsid w:val="003F629A"/>
    <w:rsid w:val="003F7B4D"/>
    <w:rsid w:val="00405534"/>
    <w:rsid w:val="0040645B"/>
    <w:rsid w:val="00407108"/>
    <w:rsid w:val="00416574"/>
    <w:rsid w:val="0042243E"/>
    <w:rsid w:val="00422475"/>
    <w:rsid w:val="0042525D"/>
    <w:rsid w:val="004328D8"/>
    <w:rsid w:val="00443C82"/>
    <w:rsid w:val="00446772"/>
    <w:rsid w:val="00447824"/>
    <w:rsid w:val="00455EC9"/>
    <w:rsid w:val="004571A7"/>
    <w:rsid w:val="004706A0"/>
    <w:rsid w:val="0047202B"/>
    <w:rsid w:val="00475DD7"/>
    <w:rsid w:val="004877F1"/>
    <w:rsid w:val="00495503"/>
    <w:rsid w:val="00497B90"/>
    <w:rsid w:val="004A021B"/>
    <w:rsid w:val="004B0955"/>
    <w:rsid w:val="004C2615"/>
    <w:rsid w:val="004C5B3B"/>
    <w:rsid w:val="004D0AA1"/>
    <w:rsid w:val="004D208F"/>
    <w:rsid w:val="004D2AC5"/>
    <w:rsid w:val="004D4811"/>
    <w:rsid w:val="004E0014"/>
    <w:rsid w:val="004E4C4F"/>
    <w:rsid w:val="004F0207"/>
    <w:rsid w:val="00501F87"/>
    <w:rsid w:val="00503128"/>
    <w:rsid w:val="00512DA2"/>
    <w:rsid w:val="005157C7"/>
    <w:rsid w:val="00516B3F"/>
    <w:rsid w:val="005202DE"/>
    <w:rsid w:val="00525CD5"/>
    <w:rsid w:val="00532759"/>
    <w:rsid w:val="00533E5E"/>
    <w:rsid w:val="0053742A"/>
    <w:rsid w:val="00540555"/>
    <w:rsid w:val="00540CAB"/>
    <w:rsid w:val="00540E48"/>
    <w:rsid w:val="0054413D"/>
    <w:rsid w:val="00544AA8"/>
    <w:rsid w:val="0055316B"/>
    <w:rsid w:val="00554F37"/>
    <w:rsid w:val="00556857"/>
    <w:rsid w:val="0055756D"/>
    <w:rsid w:val="00561617"/>
    <w:rsid w:val="00565AAE"/>
    <w:rsid w:val="00566B58"/>
    <w:rsid w:val="00567147"/>
    <w:rsid w:val="0057135F"/>
    <w:rsid w:val="00574477"/>
    <w:rsid w:val="00577EB0"/>
    <w:rsid w:val="00580158"/>
    <w:rsid w:val="00584666"/>
    <w:rsid w:val="005856BC"/>
    <w:rsid w:val="00590435"/>
    <w:rsid w:val="005914EE"/>
    <w:rsid w:val="00594C12"/>
    <w:rsid w:val="005B0BC5"/>
    <w:rsid w:val="005B1C28"/>
    <w:rsid w:val="005B3316"/>
    <w:rsid w:val="005B748F"/>
    <w:rsid w:val="005C200E"/>
    <w:rsid w:val="005C2010"/>
    <w:rsid w:val="005C648F"/>
    <w:rsid w:val="005C7513"/>
    <w:rsid w:val="005D4AA9"/>
    <w:rsid w:val="005E3A4D"/>
    <w:rsid w:val="005E6910"/>
    <w:rsid w:val="005E7039"/>
    <w:rsid w:val="005E7135"/>
    <w:rsid w:val="00601D9D"/>
    <w:rsid w:val="00601F65"/>
    <w:rsid w:val="00606B1F"/>
    <w:rsid w:val="006231B3"/>
    <w:rsid w:val="006266C3"/>
    <w:rsid w:val="006270D6"/>
    <w:rsid w:val="00630049"/>
    <w:rsid w:val="00632C39"/>
    <w:rsid w:val="00634A09"/>
    <w:rsid w:val="006365CA"/>
    <w:rsid w:val="00640590"/>
    <w:rsid w:val="00642666"/>
    <w:rsid w:val="00646FBA"/>
    <w:rsid w:val="00651A4A"/>
    <w:rsid w:val="006528E5"/>
    <w:rsid w:val="006556F9"/>
    <w:rsid w:val="006723CF"/>
    <w:rsid w:val="0067313F"/>
    <w:rsid w:val="00676875"/>
    <w:rsid w:val="0067793D"/>
    <w:rsid w:val="0068617B"/>
    <w:rsid w:val="00691E82"/>
    <w:rsid w:val="00693B1B"/>
    <w:rsid w:val="00694530"/>
    <w:rsid w:val="00694E54"/>
    <w:rsid w:val="006A0BAE"/>
    <w:rsid w:val="006A30A0"/>
    <w:rsid w:val="006A4B36"/>
    <w:rsid w:val="006B329C"/>
    <w:rsid w:val="006B5078"/>
    <w:rsid w:val="006B5B39"/>
    <w:rsid w:val="006B7478"/>
    <w:rsid w:val="006C14FE"/>
    <w:rsid w:val="006C4087"/>
    <w:rsid w:val="006D1561"/>
    <w:rsid w:val="006D6323"/>
    <w:rsid w:val="006D7E32"/>
    <w:rsid w:val="006E22A8"/>
    <w:rsid w:val="00700250"/>
    <w:rsid w:val="00707E37"/>
    <w:rsid w:val="00712953"/>
    <w:rsid w:val="00712988"/>
    <w:rsid w:val="00715BF7"/>
    <w:rsid w:val="00721F1B"/>
    <w:rsid w:val="00723019"/>
    <w:rsid w:val="00731403"/>
    <w:rsid w:val="007402B8"/>
    <w:rsid w:val="00741578"/>
    <w:rsid w:val="00742A7C"/>
    <w:rsid w:val="00753BA1"/>
    <w:rsid w:val="00754CFA"/>
    <w:rsid w:val="007602C0"/>
    <w:rsid w:val="007607BB"/>
    <w:rsid w:val="00761A63"/>
    <w:rsid w:val="00761C1E"/>
    <w:rsid w:val="00762BC2"/>
    <w:rsid w:val="00764656"/>
    <w:rsid w:val="007652EB"/>
    <w:rsid w:val="00770140"/>
    <w:rsid w:val="00774450"/>
    <w:rsid w:val="007756A5"/>
    <w:rsid w:val="00786DB9"/>
    <w:rsid w:val="0079003B"/>
    <w:rsid w:val="007955EC"/>
    <w:rsid w:val="007956EF"/>
    <w:rsid w:val="00797973"/>
    <w:rsid w:val="007A2C7C"/>
    <w:rsid w:val="007A4314"/>
    <w:rsid w:val="007A4B19"/>
    <w:rsid w:val="007B1A1D"/>
    <w:rsid w:val="007B2EB8"/>
    <w:rsid w:val="007B4985"/>
    <w:rsid w:val="007B49BC"/>
    <w:rsid w:val="007B5214"/>
    <w:rsid w:val="007D14E2"/>
    <w:rsid w:val="007D4933"/>
    <w:rsid w:val="007D6508"/>
    <w:rsid w:val="007E219D"/>
    <w:rsid w:val="007E5629"/>
    <w:rsid w:val="00801262"/>
    <w:rsid w:val="00802814"/>
    <w:rsid w:val="0080301D"/>
    <w:rsid w:val="00804D38"/>
    <w:rsid w:val="00804E62"/>
    <w:rsid w:val="008060AE"/>
    <w:rsid w:val="00813971"/>
    <w:rsid w:val="008150E6"/>
    <w:rsid w:val="008159E6"/>
    <w:rsid w:val="00824F33"/>
    <w:rsid w:val="00827B42"/>
    <w:rsid w:val="008329B3"/>
    <w:rsid w:val="008403FA"/>
    <w:rsid w:val="0084075F"/>
    <w:rsid w:val="00841130"/>
    <w:rsid w:val="008516DF"/>
    <w:rsid w:val="0085343A"/>
    <w:rsid w:val="00860847"/>
    <w:rsid w:val="00866525"/>
    <w:rsid w:val="00867501"/>
    <w:rsid w:val="0087009F"/>
    <w:rsid w:val="00872345"/>
    <w:rsid w:val="00874490"/>
    <w:rsid w:val="008765A0"/>
    <w:rsid w:val="00880810"/>
    <w:rsid w:val="00880C50"/>
    <w:rsid w:val="00893082"/>
    <w:rsid w:val="008A5018"/>
    <w:rsid w:val="008A6527"/>
    <w:rsid w:val="008B449A"/>
    <w:rsid w:val="008C0D0D"/>
    <w:rsid w:val="008C3B9C"/>
    <w:rsid w:val="008D67C1"/>
    <w:rsid w:val="008E0DC4"/>
    <w:rsid w:val="008E39CB"/>
    <w:rsid w:val="008E3F66"/>
    <w:rsid w:val="008E6B3F"/>
    <w:rsid w:val="008E7896"/>
    <w:rsid w:val="008F60F0"/>
    <w:rsid w:val="00900026"/>
    <w:rsid w:val="00901DD0"/>
    <w:rsid w:val="00902592"/>
    <w:rsid w:val="009043F9"/>
    <w:rsid w:val="0090440E"/>
    <w:rsid w:val="00906EC6"/>
    <w:rsid w:val="00915A64"/>
    <w:rsid w:val="00915EED"/>
    <w:rsid w:val="00920563"/>
    <w:rsid w:val="00920B67"/>
    <w:rsid w:val="0092156C"/>
    <w:rsid w:val="00922133"/>
    <w:rsid w:val="0092263A"/>
    <w:rsid w:val="009303E3"/>
    <w:rsid w:val="00932503"/>
    <w:rsid w:val="00945976"/>
    <w:rsid w:val="009508B4"/>
    <w:rsid w:val="00964241"/>
    <w:rsid w:val="00964F0F"/>
    <w:rsid w:val="00974302"/>
    <w:rsid w:val="00982693"/>
    <w:rsid w:val="0099009B"/>
    <w:rsid w:val="00996698"/>
    <w:rsid w:val="009A24A6"/>
    <w:rsid w:val="009A44D3"/>
    <w:rsid w:val="009A45AF"/>
    <w:rsid w:val="009A561D"/>
    <w:rsid w:val="009A6B38"/>
    <w:rsid w:val="009A75E7"/>
    <w:rsid w:val="009B7467"/>
    <w:rsid w:val="009C1586"/>
    <w:rsid w:val="009C642F"/>
    <w:rsid w:val="009D1869"/>
    <w:rsid w:val="009D38C2"/>
    <w:rsid w:val="009D4214"/>
    <w:rsid w:val="009D4E5E"/>
    <w:rsid w:val="009E16F4"/>
    <w:rsid w:val="009E2A9F"/>
    <w:rsid w:val="009E7273"/>
    <w:rsid w:val="009F0C09"/>
    <w:rsid w:val="009F312F"/>
    <w:rsid w:val="009F358F"/>
    <w:rsid w:val="009F4CA4"/>
    <w:rsid w:val="00A01533"/>
    <w:rsid w:val="00A03008"/>
    <w:rsid w:val="00A0619E"/>
    <w:rsid w:val="00A07F6E"/>
    <w:rsid w:val="00A1610D"/>
    <w:rsid w:val="00A3051B"/>
    <w:rsid w:val="00A30C8F"/>
    <w:rsid w:val="00A31397"/>
    <w:rsid w:val="00A40E82"/>
    <w:rsid w:val="00A47E0F"/>
    <w:rsid w:val="00A51962"/>
    <w:rsid w:val="00A52D31"/>
    <w:rsid w:val="00A60190"/>
    <w:rsid w:val="00A60806"/>
    <w:rsid w:val="00A616EC"/>
    <w:rsid w:val="00A64F1E"/>
    <w:rsid w:val="00A66248"/>
    <w:rsid w:val="00A74B4F"/>
    <w:rsid w:val="00A76096"/>
    <w:rsid w:val="00A77AAF"/>
    <w:rsid w:val="00A864A1"/>
    <w:rsid w:val="00A91631"/>
    <w:rsid w:val="00A92EE8"/>
    <w:rsid w:val="00A93595"/>
    <w:rsid w:val="00A93E37"/>
    <w:rsid w:val="00AA1EF7"/>
    <w:rsid w:val="00AA5AFE"/>
    <w:rsid w:val="00AA6D49"/>
    <w:rsid w:val="00AB0264"/>
    <w:rsid w:val="00AB4AB3"/>
    <w:rsid w:val="00AB730D"/>
    <w:rsid w:val="00AC1B0E"/>
    <w:rsid w:val="00AC5934"/>
    <w:rsid w:val="00AC59D2"/>
    <w:rsid w:val="00AC7AAA"/>
    <w:rsid w:val="00AD2078"/>
    <w:rsid w:val="00AD397A"/>
    <w:rsid w:val="00AD4202"/>
    <w:rsid w:val="00AD4DC3"/>
    <w:rsid w:val="00AD5AFA"/>
    <w:rsid w:val="00AD6494"/>
    <w:rsid w:val="00AE047A"/>
    <w:rsid w:val="00AE26AF"/>
    <w:rsid w:val="00AE7A23"/>
    <w:rsid w:val="00AF0BBA"/>
    <w:rsid w:val="00AF1A65"/>
    <w:rsid w:val="00AF3EFE"/>
    <w:rsid w:val="00AF7A69"/>
    <w:rsid w:val="00B03AAC"/>
    <w:rsid w:val="00B067A7"/>
    <w:rsid w:val="00B0743F"/>
    <w:rsid w:val="00B15017"/>
    <w:rsid w:val="00B1713A"/>
    <w:rsid w:val="00B216D0"/>
    <w:rsid w:val="00B231CF"/>
    <w:rsid w:val="00B31859"/>
    <w:rsid w:val="00B318FB"/>
    <w:rsid w:val="00B42A1C"/>
    <w:rsid w:val="00B530CE"/>
    <w:rsid w:val="00B54B84"/>
    <w:rsid w:val="00B55637"/>
    <w:rsid w:val="00B60793"/>
    <w:rsid w:val="00B65C37"/>
    <w:rsid w:val="00B6668C"/>
    <w:rsid w:val="00B66C10"/>
    <w:rsid w:val="00B70BBA"/>
    <w:rsid w:val="00B723D5"/>
    <w:rsid w:val="00B755A7"/>
    <w:rsid w:val="00B80990"/>
    <w:rsid w:val="00B811BE"/>
    <w:rsid w:val="00B81658"/>
    <w:rsid w:val="00B87706"/>
    <w:rsid w:val="00B87FEF"/>
    <w:rsid w:val="00B921FF"/>
    <w:rsid w:val="00B923FA"/>
    <w:rsid w:val="00B964BA"/>
    <w:rsid w:val="00B9758B"/>
    <w:rsid w:val="00B97F56"/>
    <w:rsid w:val="00BA017E"/>
    <w:rsid w:val="00BA1CAC"/>
    <w:rsid w:val="00BB7EB0"/>
    <w:rsid w:val="00BC22D4"/>
    <w:rsid w:val="00BC338D"/>
    <w:rsid w:val="00BC4651"/>
    <w:rsid w:val="00BD16CD"/>
    <w:rsid w:val="00BD4B28"/>
    <w:rsid w:val="00BE2AB7"/>
    <w:rsid w:val="00BE3A00"/>
    <w:rsid w:val="00BE74D2"/>
    <w:rsid w:val="00BF04F5"/>
    <w:rsid w:val="00BF1ED1"/>
    <w:rsid w:val="00BF22DA"/>
    <w:rsid w:val="00BF5032"/>
    <w:rsid w:val="00BF68BB"/>
    <w:rsid w:val="00C10DBB"/>
    <w:rsid w:val="00C12F42"/>
    <w:rsid w:val="00C14A68"/>
    <w:rsid w:val="00C168E1"/>
    <w:rsid w:val="00C17C08"/>
    <w:rsid w:val="00C2086C"/>
    <w:rsid w:val="00C218AC"/>
    <w:rsid w:val="00C311B6"/>
    <w:rsid w:val="00C334C3"/>
    <w:rsid w:val="00C46649"/>
    <w:rsid w:val="00C51370"/>
    <w:rsid w:val="00C57AE2"/>
    <w:rsid w:val="00C60834"/>
    <w:rsid w:val="00C60EDB"/>
    <w:rsid w:val="00C62BC1"/>
    <w:rsid w:val="00C65A8A"/>
    <w:rsid w:val="00C83270"/>
    <w:rsid w:val="00C85230"/>
    <w:rsid w:val="00C87EA1"/>
    <w:rsid w:val="00C9185F"/>
    <w:rsid w:val="00C91D0B"/>
    <w:rsid w:val="00CA1F0F"/>
    <w:rsid w:val="00CA6A36"/>
    <w:rsid w:val="00CB36E1"/>
    <w:rsid w:val="00CB3DB6"/>
    <w:rsid w:val="00CB6215"/>
    <w:rsid w:val="00CB726D"/>
    <w:rsid w:val="00CB7963"/>
    <w:rsid w:val="00CC487F"/>
    <w:rsid w:val="00CC4DC4"/>
    <w:rsid w:val="00CD23D5"/>
    <w:rsid w:val="00CD2841"/>
    <w:rsid w:val="00CD3129"/>
    <w:rsid w:val="00CD676D"/>
    <w:rsid w:val="00CE2FE6"/>
    <w:rsid w:val="00CE4030"/>
    <w:rsid w:val="00CE47E1"/>
    <w:rsid w:val="00CE544F"/>
    <w:rsid w:val="00CE6BFB"/>
    <w:rsid w:val="00CF3F02"/>
    <w:rsid w:val="00CF553C"/>
    <w:rsid w:val="00CF6A3C"/>
    <w:rsid w:val="00D035AF"/>
    <w:rsid w:val="00D04412"/>
    <w:rsid w:val="00D2558C"/>
    <w:rsid w:val="00D27698"/>
    <w:rsid w:val="00D34C0C"/>
    <w:rsid w:val="00D36443"/>
    <w:rsid w:val="00D44771"/>
    <w:rsid w:val="00D50419"/>
    <w:rsid w:val="00D51286"/>
    <w:rsid w:val="00D5129A"/>
    <w:rsid w:val="00D51650"/>
    <w:rsid w:val="00D5401C"/>
    <w:rsid w:val="00D60D8A"/>
    <w:rsid w:val="00D64839"/>
    <w:rsid w:val="00D679E7"/>
    <w:rsid w:val="00D7022E"/>
    <w:rsid w:val="00D70263"/>
    <w:rsid w:val="00D705D9"/>
    <w:rsid w:val="00D77ED6"/>
    <w:rsid w:val="00D84677"/>
    <w:rsid w:val="00D94DFA"/>
    <w:rsid w:val="00D97855"/>
    <w:rsid w:val="00D97F62"/>
    <w:rsid w:val="00DA262F"/>
    <w:rsid w:val="00DA4EDB"/>
    <w:rsid w:val="00DA7103"/>
    <w:rsid w:val="00DB6D20"/>
    <w:rsid w:val="00DB70D3"/>
    <w:rsid w:val="00DC13E1"/>
    <w:rsid w:val="00DC186F"/>
    <w:rsid w:val="00DC1ABE"/>
    <w:rsid w:val="00DC2578"/>
    <w:rsid w:val="00DC4070"/>
    <w:rsid w:val="00DC43C0"/>
    <w:rsid w:val="00DC7103"/>
    <w:rsid w:val="00DD1F66"/>
    <w:rsid w:val="00DD2B08"/>
    <w:rsid w:val="00DF095C"/>
    <w:rsid w:val="00DF0C4F"/>
    <w:rsid w:val="00DF0F3E"/>
    <w:rsid w:val="00DF2FEA"/>
    <w:rsid w:val="00DF44EC"/>
    <w:rsid w:val="00DF510E"/>
    <w:rsid w:val="00DF5A93"/>
    <w:rsid w:val="00DF6B97"/>
    <w:rsid w:val="00E11B7A"/>
    <w:rsid w:val="00E121B3"/>
    <w:rsid w:val="00E16156"/>
    <w:rsid w:val="00E17F24"/>
    <w:rsid w:val="00E2271E"/>
    <w:rsid w:val="00E259E8"/>
    <w:rsid w:val="00E2690C"/>
    <w:rsid w:val="00E27BFC"/>
    <w:rsid w:val="00E350B4"/>
    <w:rsid w:val="00E44657"/>
    <w:rsid w:val="00E5205F"/>
    <w:rsid w:val="00E56456"/>
    <w:rsid w:val="00E611D9"/>
    <w:rsid w:val="00E61613"/>
    <w:rsid w:val="00E62926"/>
    <w:rsid w:val="00E64E18"/>
    <w:rsid w:val="00E671C9"/>
    <w:rsid w:val="00E672AE"/>
    <w:rsid w:val="00E92A9B"/>
    <w:rsid w:val="00EA05A4"/>
    <w:rsid w:val="00EA268A"/>
    <w:rsid w:val="00EA28F0"/>
    <w:rsid w:val="00EA30F2"/>
    <w:rsid w:val="00EB4299"/>
    <w:rsid w:val="00EB765B"/>
    <w:rsid w:val="00EC081F"/>
    <w:rsid w:val="00EC2521"/>
    <w:rsid w:val="00EC6302"/>
    <w:rsid w:val="00EC7362"/>
    <w:rsid w:val="00EC7BD5"/>
    <w:rsid w:val="00ED0AB4"/>
    <w:rsid w:val="00ED5D75"/>
    <w:rsid w:val="00EE1CB1"/>
    <w:rsid w:val="00EE229F"/>
    <w:rsid w:val="00EE4916"/>
    <w:rsid w:val="00EF0CC1"/>
    <w:rsid w:val="00EF155F"/>
    <w:rsid w:val="00EF505C"/>
    <w:rsid w:val="00EF5AC5"/>
    <w:rsid w:val="00F03D94"/>
    <w:rsid w:val="00F151C4"/>
    <w:rsid w:val="00F2037E"/>
    <w:rsid w:val="00F22293"/>
    <w:rsid w:val="00F248DA"/>
    <w:rsid w:val="00F27CA5"/>
    <w:rsid w:val="00F31947"/>
    <w:rsid w:val="00F36EF3"/>
    <w:rsid w:val="00F433EC"/>
    <w:rsid w:val="00F46C29"/>
    <w:rsid w:val="00F47C6B"/>
    <w:rsid w:val="00F47E82"/>
    <w:rsid w:val="00F517DF"/>
    <w:rsid w:val="00F53A39"/>
    <w:rsid w:val="00F5555A"/>
    <w:rsid w:val="00F5569A"/>
    <w:rsid w:val="00F55C09"/>
    <w:rsid w:val="00F6212B"/>
    <w:rsid w:val="00F63B8A"/>
    <w:rsid w:val="00F65D69"/>
    <w:rsid w:val="00F70FEE"/>
    <w:rsid w:val="00F72589"/>
    <w:rsid w:val="00F72E5E"/>
    <w:rsid w:val="00F73E6B"/>
    <w:rsid w:val="00F75C60"/>
    <w:rsid w:val="00F83E0B"/>
    <w:rsid w:val="00F91073"/>
    <w:rsid w:val="00F91B8D"/>
    <w:rsid w:val="00F925F8"/>
    <w:rsid w:val="00FA028C"/>
    <w:rsid w:val="00FA094D"/>
    <w:rsid w:val="00FA260E"/>
    <w:rsid w:val="00FA3C23"/>
    <w:rsid w:val="00FA7995"/>
    <w:rsid w:val="00FC24A4"/>
    <w:rsid w:val="00FC2A48"/>
    <w:rsid w:val="00FC5195"/>
    <w:rsid w:val="00FC7A9F"/>
    <w:rsid w:val="00FE22B0"/>
    <w:rsid w:val="00FE6260"/>
    <w:rsid w:val="00FE6957"/>
    <w:rsid w:val="00FE6D58"/>
    <w:rsid w:val="00FF00D0"/>
    <w:rsid w:val="00FF1AF2"/>
    <w:rsid w:val="00FF48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0D14B"/>
  <w15:chartTrackingRefBased/>
  <w15:docId w15:val="{CF9D5EC2-9763-440C-A4F1-AFACF520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36C2F"/>
    <w:pPr>
      <w:snapToGrid w:val="0"/>
      <w:spacing w:afterLines="50" w:after="120"/>
    </w:pPr>
    <w:rPr>
      <w:rFonts w:ascii="Times New Roman" w:eastAsia="宋体" w:hAnsi="Times New Roman" w:cs="Times New Roman"/>
      <w:kern w:val="0"/>
      <w:sz w:val="20"/>
      <w:szCs w:val="20"/>
      <w:lang w:val="en-GB" w:eastAsia="en-US"/>
    </w:rPr>
  </w:style>
  <w:style w:type="paragraph" w:styleId="1">
    <w:name w:val="heading 1"/>
    <w:aliases w:val="H1"/>
    <w:next w:val="a1"/>
    <w:link w:val="1Char"/>
    <w:qFormat/>
    <w:rsid w:val="0053275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Char"/>
    <w:qFormat/>
    <w:rsid w:val="00532759"/>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532759"/>
    <w:pPr>
      <w:numPr>
        <w:ilvl w:val="2"/>
      </w:numPr>
      <w:spacing w:before="120"/>
      <w:outlineLvl w:val="2"/>
    </w:pPr>
    <w:rPr>
      <w:sz w:val="24"/>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532759"/>
    <w:pPr>
      <w:numPr>
        <w:ilvl w:val="3"/>
      </w:numPr>
      <w:outlineLvl w:val="3"/>
    </w:pPr>
  </w:style>
  <w:style w:type="paragraph" w:styleId="5">
    <w:name w:val="heading 5"/>
    <w:basedOn w:val="a1"/>
    <w:next w:val="a1"/>
    <w:link w:val="5Char"/>
    <w:uiPriority w:val="9"/>
    <w:unhideWhenUsed/>
    <w:qFormat/>
    <w:rsid w:val="00841130"/>
    <w:pPr>
      <w:keepNext/>
      <w:keepLines/>
      <w:spacing w:before="280" w:after="290" w:line="376" w:lineRule="auto"/>
      <w:outlineLvl w:val="4"/>
    </w:pPr>
    <w:rPr>
      <w:b/>
      <w:bCs/>
      <w:sz w:val="28"/>
      <w:szCs w:val="28"/>
    </w:rPr>
  </w:style>
  <w:style w:type="paragraph" w:styleId="6">
    <w:name w:val="heading 6"/>
    <w:basedOn w:val="a1"/>
    <w:next w:val="a1"/>
    <w:link w:val="6Char"/>
    <w:uiPriority w:val="9"/>
    <w:unhideWhenUsed/>
    <w:qFormat/>
    <w:rsid w:val="00841130"/>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841130"/>
    <w:pPr>
      <w:keepNext/>
      <w:keepLines/>
      <w:spacing w:before="240" w:after="64" w:line="320" w:lineRule="auto"/>
      <w:outlineLvl w:val="6"/>
    </w:pPr>
    <w:rPr>
      <w:b/>
      <w:bCs/>
      <w:sz w:val="24"/>
      <w:szCs w:val="24"/>
    </w:rPr>
  </w:style>
  <w:style w:type="paragraph" w:styleId="8">
    <w:name w:val="heading 8"/>
    <w:basedOn w:val="a1"/>
    <w:next w:val="a1"/>
    <w:link w:val="8Char"/>
    <w:uiPriority w:val="9"/>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
    <w:basedOn w:val="a2"/>
    <w:link w:val="1"/>
    <w:rsid w:val="00532759"/>
    <w:rPr>
      <w:rFonts w:ascii="Arial" w:eastAsia="宋体" w:hAnsi="Arial" w:cs="Times New Roman"/>
      <w:kern w:val="0"/>
      <w:sz w:val="32"/>
      <w:szCs w:val="20"/>
      <w:lang w:val="en-GB" w:eastAsia="en-US"/>
    </w:rPr>
  </w:style>
  <w:style w:type="character" w:customStyle="1" w:styleId="2Char">
    <w:name w:val="标题 2 Char"/>
    <w:basedOn w:val="a2"/>
    <w:link w:val="2"/>
    <w:rsid w:val="00532759"/>
    <w:rPr>
      <w:rFonts w:ascii="Arial" w:eastAsia="宋体" w:hAnsi="Arial" w:cs="Times New Roman"/>
      <w:kern w:val="0"/>
      <w:sz w:val="28"/>
      <w:szCs w:val="20"/>
      <w:lang w:val="en-GB" w:eastAsia="en-US"/>
    </w:rPr>
  </w:style>
  <w:style w:type="character" w:customStyle="1" w:styleId="3Char">
    <w:name w:val="标题 3 Char"/>
    <w:aliases w:val="Underrubrik2 Char,H3 Char"/>
    <w:basedOn w:val="a2"/>
    <w:link w:val="3"/>
    <w:rsid w:val="00532759"/>
    <w:rPr>
      <w:rFonts w:ascii="Arial" w:eastAsia="宋体" w:hAnsi="Arial" w:cs="Times New Roman"/>
      <w:kern w:val="0"/>
      <w:sz w:val="24"/>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532759"/>
    <w:rPr>
      <w:rFonts w:ascii="Arial" w:eastAsia="宋体" w:hAnsi="Arial" w:cs="Times New Roman"/>
      <w:kern w:val="0"/>
      <w:sz w:val="24"/>
      <w:szCs w:val="20"/>
      <w:lang w:val="en-GB"/>
    </w:rPr>
  </w:style>
  <w:style w:type="paragraph" w:styleId="a5">
    <w:name w:val="footer"/>
    <w:basedOn w:val="a1"/>
    <w:link w:val="Char"/>
    <w:unhideWhenUsed/>
    <w:rsid w:val="00532759"/>
    <w:pPr>
      <w:tabs>
        <w:tab w:val="center" w:pos="4153"/>
        <w:tab w:val="right" w:pos="8306"/>
      </w:tabs>
    </w:pPr>
    <w:rPr>
      <w:sz w:val="18"/>
      <w:szCs w:val="18"/>
    </w:rPr>
  </w:style>
  <w:style w:type="character" w:customStyle="1" w:styleId="Char">
    <w:name w:val="页脚 Char"/>
    <w:basedOn w:val="a2"/>
    <w:link w:val="a5"/>
    <w:rsid w:val="00532759"/>
    <w:rPr>
      <w:rFonts w:ascii="Times New Roman" w:eastAsia="宋体" w:hAnsi="Times New Roman" w:cs="Times New Roman"/>
      <w:kern w:val="0"/>
      <w:sz w:val="18"/>
      <w:szCs w:val="18"/>
      <w:lang w:val="en-GB" w:eastAsia="en-US"/>
    </w:rPr>
  </w:style>
  <w:style w:type="paragraph" w:customStyle="1" w:styleId="CRCoverPage">
    <w:name w:val="CR Cover Page"/>
    <w:link w:val="CRCoverPageZchn"/>
    <w:rsid w:val="00532759"/>
    <w:pPr>
      <w:spacing w:after="120"/>
    </w:pPr>
    <w:rPr>
      <w:rFonts w:ascii="Arial" w:eastAsia="MS Mincho" w:hAnsi="Arial" w:cs="Times New Roman"/>
      <w:kern w:val="0"/>
      <w:sz w:val="20"/>
      <w:szCs w:val="20"/>
      <w:lang w:val="en-GB" w:eastAsia="en-US"/>
    </w:rPr>
  </w:style>
  <w:style w:type="character" w:styleId="a6">
    <w:name w:val="Hyperlink"/>
    <w:uiPriority w:val="99"/>
    <w:rsid w:val="00532759"/>
    <w:rPr>
      <w:rFonts w:eastAsia="宋体"/>
      <w:color w:val="0000FF"/>
      <w:u w:val="single"/>
      <w:lang w:val="en-US" w:eastAsia="zh-CN" w:bidi="ar-SA"/>
    </w:rPr>
  </w:style>
  <w:style w:type="paragraph" w:customStyle="1" w:styleId="a">
    <w:name w:val="插图题注"/>
    <w:basedOn w:val="a1"/>
    <w:rsid w:val="00532759"/>
    <w:pPr>
      <w:numPr>
        <w:ilvl w:val="7"/>
        <w:numId w:val="1"/>
      </w:numPr>
    </w:pPr>
  </w:style>
  <w:style w:type="paragraph" w:customStyle="1" w:styleId="a0">
    <w:name w:val="表格题注"/>
    <w:basedOn w:val="a1"/>
    <w:rsid w:val="00532759"/>
    <w:pPr>
      <w:numPr>
        <w:ilvl w:val="8"/>
        <w:numId w:val="1"/>
      </w:numPr>
    </w:pPr>
  </w:style>
  <w:style w:type="paragraph" w:styleId="a7">
    <w:name w:val="List Paragraph"/>
    <w:aliases w:val="- Bullets,?? ??,?????,????,Lista1,목록 단락,リスト段落,列出段落1,中等深浅网格 1 - 着色 21"/>
    <w:basedOn w:val="a1"/>
    <w:link w:val="Char0"/>
    <w:uiPriority w:val="34"/>
    <w:qFormat/>
    <w:rsid w:val="00532759"/>
    <w:pPr>
      <w:overflowPunct w:val="0"/>
      <w:autoSpaceDE w:val="0"/>
      <w:autoSpaceDN w:val="0"/>
      <w:adjustRightInd w:val="0"/>
      <w:ind w:firstLineChars="200" w:firstLine="420"/>
      <w:textAlignment w:val="baseline"/>
    </w:pPr>
    <w:rPr>
      <w:rFonts w:eastAsia="Times New Roman"/>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1"/>
    <w:rsid w:val="00532759"/>
    <w:pPr>
      <w:jc w:val="both"/>
    </w:pPr>
    <w:rPr>
      <w:rFonts w:eastAsia="MS Mincho"/>
      <w:szCs w:val="24"/>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8"/>
    <w:rsid w:val="00532759"/>
    <w:rPr>
      <w:rFonts w:ascii="Times New Roman" w:eastAsia="MS Mincho" w:hAnsi="Times New Roman" w:cs="Times New Roman"/>
      <w:kern w:val="0"/>
      <w:sz w:val="20"/>
      <w:szCs w:val="24"/>
      <w:lang w:val="en-GB" w:eastAsia="en-US"/>
    </w:rPr>
  </w:style>
  <w:style w:type="character" w:customStyle="1" w:styleId="CRCoverPageZchn">
    <w:name w:val="CR Cover Page Zchn"/>
    <w:link w:val="CRCoverPage"/>
    <w:rsid w:val="00532759"/>
    <w:rPr>
      <w:rFonts w:ascii="Arial" w:eastAsia="MS Mincho" w:hAnsi="Arial" w:cs="Times New Roman"/>
      <w:kern w:val="0"/>
      <w:sz w:val="20"/>
      <w:szCs w:val="20"/>
      <w:lang w:val="en-GB" w:eastAsia="en-US"/>
    </w:rPr>
  </w:style>
  <w:style w:type="character" w:customStyle="1" w:styleId="Char0">
    <w:name w:val="列出段落 Char"/>
    <w:aliases w:val="- Bullets Char,?? ?? Char,????? Char,???? Char,Lista1 Char,목록 단락 Char,リスト段落 Char,列出段落1 Char,中等深浅网格 1 - 着色 21 Char"/>
    <w:link w:val="a7"/>
    <w:uiPriority w:val="34"/>
    <w:qFormat/>
    <w:locked/>
    <w:rsid w:val="00532759"/>
    <w:rPr>
      <w:rFonts w:ascii="Times New Roman" w:eastAsia="Times New Roman" w:hAnsi="Times New Roman" w:cs="Times New Roman"/>
      <w:kern w:val="0"/>
      <w:sz w:val="20"/>
      <w:szCs w:val="20"/>
      <w:lang w:val="en-GB" w:eastAsia="en-US"/>
    </w:rPr>
  </w:style>
  <w:style w:type="table" w:styleId="a9">
    <w:name w:val="Table Grid"/>
    <w:basedOn w:val="a3"/>
    <w:rsid w:val="00532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1"/>
    <w:link w:val="Char2"/>
    <w:uiPriority w:val="99"/>
    <w:semiHidden/>
    <w:unhideWhenUsed/>
    <w:rsid w:val="00802814"/>
    <w:pPr>
      <w:spacing w:after="0"/>
    </w:pPr>
    <w:rPr>
      <w:sz w:val="18"/>
      <w:szCs w:val="18"/>
    </w:rPr>
  </w:style>
  <w:style w:type="character" w:customStyle="1" w:styleId="Char2">
    <w:name w:val="批注框文本 Char"/>
    <w:basedOn w:val="a2"/>
    <w:link w:val="aa"/>
    <w:uiPriority w:val="99"/>
    <w:semiHidden/>
    <w:rsid w:val="00802814"/>
    <w:rPr>
      <w:rFonts w:ascii="Times New Roman" w:eastAsia="宋体" w:hAnsi="Times New Roman" w:cs="Times New Roman"/>
      <w:kern w:val="0"/>
      <w:sz w:val="18"/>
      <w:szCs w:val="18"/>
      <w:lang w:val="en-GB" w:eastAsia="en-US"/>
    </w:rPr>
  </w:style>
  <w:style w:type="paragraph" w:customStyle="1" w:styleId="Doc-title">
    <w:name w:val="Doc-title"/>
    <w:basedOn w:val="a1"/>
    <w:next w:val="a1"/>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D1869"/>
    <w:rPr>
      <w:rFonts w:ascii="Arial" w:eastAsia="MS Mincho" w:hAnsi="Arial" w:cs="Times New Roman"/>
      <w:noProof/>
      <w:kern w:val="0"/>
      <w:sz w:val="20"/>
      <w:szCs w:val="24"/>
      <w:lang w:val="en-GB" w:eastAsia="en-GB"/>
    </w:rPr>
  </w:style>
  <w:style w:type="character" w:customStyle="1" w:styleId="5Char">
    <w:name w:val="标题 5 Char"/>
    <w:basedOn w:val="a2"/>
    <w:link w:val="5"/>
    <w:uiPriority w:val="9"/>
    <w:rsid w:val="00841130"/>
    <w:rPr>
      <w:rFonts w:ascii="Times New Roman" w:eastAsia="宋体" w:hAnsi="Times New Roman" w:cs="Times New Roman"/>
      <w:b/>
      <w:bCs/>
      <w:kern w:val="0"/>
      <w:sz w:val="28"/>
      <w:szCs w:val="28"/>
      <w:lang w:val="en-GB" w:eastAsia="en-US"/>
    </w:rPr>
  </w:style>
  <w:style w:type="character" w:customStyle="1" w:styleId="6Char">
    <w:name w:val="标题 6 Char"/>
    <w:basedOn w:val="a2"/>
    <w:link w:val="6"/>
    <w:uiPriority w:val="9"/>
    <w:rsid w:val="00841130"/>
    <w:rPr>
      <w:rFonts w:asciiTheme="majorHAnsi" w:eastAsiaTheme="majorEastAsia" w:hAnsiTheme="majorHAnsi" w:cstheme="majorBidi"/>
      <w:b/>
      <w:bCs/>
      <w:kern w:val="0"/>
      <w:sz w:val="24"/>
      <w:szCs w:val="24"/>
      <w:lang w:val="en-GB" w:eastAsia="en-US"/>
    </w:rPr>
  </w:style>
  <w:style w:type="character" w:customStyle="1" w:styleId="7Char">
    <w:name w:val="标题 7 Char"/>
    <w:basedOn w:val="a2"/>
    <w:link w:val="7"/>
    <w:uiPriority w:val="9"/>
    <w:rsid w:val="00841130"/>
    <w:rPr>
      <w:rFonts w:ascii="Times New Roman" w:eastAsia="宋体" w:hAnsi="Times New Roman" w:cs="Times New Roman"/>
      <w:b/>
      <w:bCs/>
      <w:kern w:val="0"/>
      <w:sz w:val="24"/>
      <w:szCs w:val="24"/>
      <w:lang w:val="en-GB" w:eastAsia="en-US"/>
    </w:rPr>
  </w:style>
  <w:style w:type="character" w:customStyle="1" w:styleId="8Char">
    <w:name w:val="标题 8 Char"/>
    <w:basedOn w:val="a2"/>
    <w:link w:val="8"/>
    <w:uiPriority w:val="9"/>
    <w:rsid w:val="00841130"/>
    <w:rPr>
      <w:rFonts w:asciiTheme="majorHAnsi" w:eastAsiaTheme="majorEastAsia" w:hAnsiTheme="majorHAnsi" w:cstheme="majorBidi"/>
      <w:kern w:val="0"/>
      <w:sz w:val="24"/>
      <w:szCs w:val="24"/>
      <w:lang w:val="en-GB" w:eastAsia="en-US"/>
    </w:rPr>
  </w:style>
  <w:style w:type="character" w:customStyle="1" w:styleId="9Char">
    <w:name w:val="标题 9 Char"/>
    <w:basedOn w:val="a2"/>
    <w:link w:val="9"/>
    <w:uiPriority w:val="9"/>
    <w:rsid w:val="00841130"/>
    <w:rPr>
      <w:rFonts w:asciiTheme="majorHAnsi" w:eastAsiaTheme="majorEastAsia" w:hAnsiTheme="majorHAnsi" w:cstheme="majorBidi"/>
      <w:kern w:val="0"/>
      <w:szCs w:val="21"/>
      <w:lang w:val="en-GB" w:eastAsia="en-US"/>
    </w:rPr>
  </w:style>
  <w:style w:type="paragraph" w:styleId="ab">
    <w:name w:val="caption"/>
    <w:basedOn w:val="a1"/>
    <w:next w:val="a1"/>
    <w:uiPriority w:val="35"/>
    <w:unhideWhenUsed/>
    <w:qFormat/>
    <w:rsid w:val="00841130"/>
    <w:rPr>
      <w:rFonts w:asciiTheme="majorHAnsi" w:eastAsia="黑体" w:hAnsiTheme="majorHAnsi" w:cstheme="majorBidi"/>
    </w:rPr>
  </w:style>
  <w:style w:type="paragraph" w:customStyle="1" w:styleId="PL">
    <w:name w:val="PL"/>
    <w:link w:val="PLChar"/>
    <w:qFormat/>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qFormat/>
    <w:rsid w:val="00841130"/>
    <w:rPr>
      <w:rFonts w:ascii="Courier New" w:hAnsi="Courier New" w:cs="Times New Roman"/>
      <w:noProof/>
      <w:kern w:val="0"/>
      <w:sz w:val="16"/>
      <w:szCs w:val="20"/>
      <w:shd w:val="clear" w:color="auto" w:fill="E6E6E6"/>
      <w:lang w:val="en-GB" w:eastAsia="sv-SE"/>
    </w:rPr>
  </w:style>
  <w:style w:type="paragraph" w:customStyle="1" w:styleId="NO">
    <w:name w:val="NO"/>
    <w:basedOn w:val="a1"/>
    <w:link w:val="NOChar"/>
    <w:rsid w:val="00841130"/>
    <w:pPr>
      <w:keepLines/>
      <w:ind w:left="1135" w:hanging="851"/>
    </w:pPr>
    <w:rPr>
      <w:rFonts w:eastAsiaTheme="minorEastAsia"/>
    </w:rPr>
  </w:style>
  <w:style w:type="character" w:customStyle="1" w:styleId="NOChar">
    <w:name w:val="NO Char"/>
    <w:link w:val="NO"/>
    <w:qFormat/>
    <w:rsid w:val="00841130"/>
    <w:rPr>
      <w:rFonts w:ascii="Times New Roman" w:hAnsi="Times New Roman" w:cs="Times New Roman"/>
      <w:kern w:val="0"/>
      <w:sz w:val="20"/>
      <w:szCs w:val="20"/>
      <w:lang w:val="en-GB" w:eastAsia="en-US"/>
    </w:rPr>
  </w:style>
  <w:style w:type="paragraph" w:styleId="ac">
    <w:name w:val="header"/>
    <w:basedOn w:val="a1"/>
    <w:link w:val="Char3"/>
    <w:uiPriority w:val="99"/>
    <w:rsid w:val="00227115"/>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Char3">
    <w:name w:val="页眉 Char"/>
    <w:basedOn w:val="a2"/>
    <w:link w:val="ac"/>
    <w:uiPriority w:val="99"/>
    <w:rsid w:val="00227115"/>
    <w:rPr>
      <w:rFonts w:ascii="Arial" w:eastAsia="MS Mincho" w:hAnsi="Arial" w:cs="Times New Roman"/>
      <w:b/>
      <w:kern w:val="0"/>
      <w:sz w:val="24"/>
      <w:szCs w:val="24"/>
      <w:lang w:val="de-DE" w:eastAsia="x-none"/>
    </w:rPr>
  </w:style>
  <w:style w:type="paragraph" w:customStyle="1" w:styleId="TAL">
    <w:name w:val="TAL"/>
    <w:basedOn w:val="a1"/>
    <w:link w:val="TALChar"/>
    <w:rsid w:val="00DF6B97"/>
    <w:pPr>
      <w:keepNext/>
      <w:keepLines/>
      <w:spacing w:after="0"/>
    </w:pPr>
    <w:rPr>
      <w:rFonts w:ascii="Arial" w:eastAsiaTheme="minorEastAsia" w:hAnsi="Arial"/>
      <w:sz w:val="18"/>
    </w:rPr>
  </w:style>
  <w:style w:type="character" w:customStyle="1" w:styleId="TALChar">
    <w:name w:val="TAL Char"/>
    <w:link w:val="TAL"/>
    <w:qFormat/>
    <w:rsid w:val="00DF6B97"/>
    <w:rPr>
      <w:rFonts w:ascii="Arial" w:hAnsi="Arial" w:cs="Times New Roman"/>
      <w:kern w:val="0"/>
      <w:sz w:val="18"/>
      <w:szCs w:val="20"/>
      <w:lang w:val="en-GB" w:eastAsia="en-US"/>
    </w:rPr>
  </w:style>
  <w:style w:type="paragraph" w:customStyle="1" w:styleId="TAH">
    <w:name w:val="TAH"/>
    <w:basedOn w:val="a1"/>
    <w:link w:val="TAHCar"/>
    <w:qFormat/>
    <w:rsid w:val="00DF6B97"/>
    <w:pPr>
      <w:keepNext/>
      <w:keepLines/>
      <w:spacing w:after="0"/>
      <w:jc w:val="center"/>
    </w:pPr>
    <w:rPr>
      <w:rFonts w:ascii="Arial" w:eastAsiaTheme="minorEastAsia" w:hAnsi="Arial"/>
      <w:b/>
      <w:sz w:val="18"/>
      <w:lang w:val="x-none"/>
    </w:rPr>
  </w:style>
  <w:style w:type="character" w:customStyle="1" w:styleId="TAHCar">
    <w:name w:val="TAH Car"/>
    <w:link w:val="TAH"/>
    <w:qFormat/>
    <w:locked/>
    <w:rsid w:val="00DF6B97"/>
    <w:rPr>
      <w:rFonts w:ascii="Arial" w:hAnsi="Arial" w:cs="Times New Roman"/>
      <w:b/>
      <w:kern w:val="0"/>
      <w:sz w:val="18"/>
      <w:szCs w:val="20"/>
      <w:lang w:val="x-none" w:eastAsia="en-US"/>
    </w:rPr>
  </w:style>
  <w:style w:type="paragraph" w:customStyle="1" w:styleId="TAC">
    <w:name w:val="TAC"/>
    <w:basedOn w:val="TAL"/>
    <w:link w:val="TACChar"/>
    <w:qFormat/>
    <w:rsid w:val="00223C39"/>
    <w:pPr>
      <w:jc w:val="center"/>
    </w:pPr>
    <w:rPr>
      <w:lang w:val="x-none"/>
    </w:rPr>
  </w:style>
  <w:style w:type="character" w:customStyle="1" w:styleId="TACChar">
    <w:name w:val="TAC Char"/>
    <w:link w:val="TAC"/>
    <w:qFormat/>
    <w:locked/>
    <w:rsid w:val="00223C39"/>
    <w:rPr>
      <w:rFonts w:ascii="Arial" w:hAnsi="Arial" w:cs="Times New Roman"/>
      <w:kern w:val="0"/>
      <w:sz w:val="18"/>
      <w:szCs w:val="20"/>
      <w:lang w:val="x-none" w:eastAsia="en-US"/>
    </w:rPr>
  </w:style>
  <w:style w:type="paragraph" w:customStyle="1" w:styleId="B1">
    <w:name w:val="B1"/>
    <w:basedOn w:val="ad"/>
    <w:link w:val="B1Char"/>
    <w:qFormat/>
    <w:rsid w:val="00540E48"/>
    <w:pPr>
      <w:ind w:left="568" w:firstLineChars="0" w:hanging="284"/>
      <w:contextualSpacing w:val="0"/>
    </w:pPr>
    <w:rPr>
      <w:rFonts w:eastAsiaTheme="minorEastAsia"/>
    </w:rPr>
  </w:style>
  <w:style w:type="character" w:customStyle="1" w:styleId="B1Char">
    <w:name w:val="B1 Char"/>
    <w:link w:val="B1"/>
    <w:locked/>
    <w:rsid w:val="00540E48"/>
    <w:rPr>
      <w:rFonts w:ascii="Times New Roman" w:hAnsi="Times New Roman" w:cs="Times New Roman"/>
      <w:kern w:val="0"/>
      <w:sz w:val="20"/>
      <w:szCs w:val="20"/>
      <w:lang w:val="en-GB" w:eastAsia="en-US"/>
    </w:rPr>
  </w:style>
  <w:style w:type="paragraph" w:styleId="ad">
    <w:name w:val="List"/>
    <w:basedOn w:val="a1"/>
    <w:uiPriority w:val="99"/>
    <w:semiHidden/>
    <w:unhideWhenUsed/>
    <w:rsid w:val="00540E48"/>
    <w:pPr>
      <w:ind w:left="200" w:hangingChars="200" w:hanging="200"/>
      <w:contextualSpacing/>
    </w:pPr>
  </w:style>
  <w:style w:type="character" w:styleId="ae">
    <w:name w:val="annotation reference"/>
    <w:basedOn w:val="a2"/>
    <w:uiPriority w:val="99"/>
    <w:semiHidden/>
    <w:unhideWhenUsed/>
    <w:rsid w:val="00BD4B28"/>
    <w:rPr>
      <w:sz w:val="21"/>
      <w:szCs w:val="21"/>
    </w:rPr>
  </w:style>
  <w:style w:type="paragraph" w:styleId="af">
    <w:name w:val="annotation text"/>
    <w:basedOn w:val="a1"/>
    <w:link w:val="Char4"/>
    <w:uiPriority w:val="99"/>
    <w:semiHidden/>
    <w:unhideWhenUsed/>
    <w:rsid w:val="00BD4B28"/>
  </w:style>
  <w:style w:type="character" w:customStyle="1" w:styleId="Char4">
    <w:name w:val="批注文字 Char"/>
    <w:basedOn w:val="a2"/>
    <w:link w:val="af"/>
    <w:uiPriority w:val="99"/>
    <w:semiHidden/>
    <w:rsid w:val="00BD4B28"/>
    <w:rPr>
      <w:rFonts w:ascii="Times New Roman" w:eastAsia="宋体" w:hAnsi="Times New Roman" w:cs="Times New Roman"/>
      <w:kern w:val="0"/>
      <w:sz w:val="20"/>
      <w:szCs w:val="20"/>
      <w:lang w:val="en-GB" w:eastAsia="en-US"/>
    </w:rPr>
  </w:style>
  <w:style w:type="paragraph" w:styleId="af0">
    <w:name w:val="annotation subject"/>
    <w:basedOn w:val="af"/>
    <w:next w:val="af"/>
    <w:link w:val="Char5"/>
    <w:uiPriority w:val="99"/>
    <w:semiHidden/>
    <w:unhideWhenUsed/>
    <w:rsid w:val="00BD4B28"/>
    <w:rPr>
      <w:b/>
      <w:bCs/>
    </w:rPr>
  </w:style>
  <w:style w:type="character" w:customStyle="1" w:styleId="Char5">
    <w:name w:val="批注主题 Char"/>
    <w:basedOn w:val="Char4"/>
    <w:link w:val="af0"/>
    <w:uiPriority w:val="99"/>
    <w:semiHidden/>
    <w:rsid w:val="00BD4B28"/>
    <w:rPr>
      <w:rFonts w:ascii="Times New Roman" w:eastAsia="宋体" w:hAnsi="Times New Roman" w:cs="Times New Roman"/>
      <w:b/>
      <w:bCs/>
      <w:kern w:val="0"/>
      <w:sz w:val="20"/>
      <w:szCs w:val="20"/>
      <w:lang w:val="en-GB" w:eastAsia="en-US"/>
    </w:rPr>
  </w:style>
  <w:style w:type="paragraph" w:customStyle="1" w:styleId="TAN">
    <w:name w:val="TAN"/>
    <w:basedOn w:val="TAL"/>
    <w:rsid w:val="003057E3"/>
    <w:pPr>
      <w:ind w:left="851" w:hanging="851"/>
    </w:pPr>
    <w:rPr>
      <w:rFonts w:cs="Arial"/>
      <w:kern w:val="2"/>
      <w:szCs w:val="22"/>
    </w:rPr>
  </w:style>
  <w:style w:type="paragraph" w:customStyle="1" w:styleId="TH">
    <w:name w:val="TH"/>
    <w:basedOn w:val="a1"/>
    <w:link w:val="THChar"/>
    <w:qFormat/>
    <w:rsid w:val="00BE74D2"/>
    <w:pPr>
      <w:keepNext/>
      <w:keepLines/>
      <w:spacing w:before="60"/>
      <w:jc w:val="center"/>
    </w:pPr>
    <w:rPr>
      <w:rFonts w:ascii="Arial" w:eastAsiaTheme="minorEastAsia" w:hAnsi="Arial"/>
      <w:b/>
    </w:rPr>
  </w:style>
  <w:style w:type="character" w:customStyle="1" w:styleId="THChar">
    <w:name w:val="TH Char"/>
    <w:link w:val="TH"/>
    <w:qFormat/>
    <w:rsid w:val="00BE74D2"/>
    <w:rPr>
      <w:rFonts w:ascii="Arial" w:hAnsi="Arial" w:cs="Times New Roman"/>
      <w:b/>
      <w:kern w:val="0"/>
      <w:sz w:val="20"/>
      <w:szCs w:val="20"/>
      <w:lang w:val="en-GB" w:eastAsia="en-US"/>
    </w:rPr>
  </w:style>
  <w:style w:type="paragraph" w:customStyle="1" w:styleId="TF">
    <w:name w:val="TF"/>
    <w:basedOn w:val="TH"/>
    <w:link w:val="TFChar"/>
    <w:rsid w:val="00DF0F3E"/>
    <w:pPr>
      <w:keepNext w:val="0"/>
      <w:spacing w:before="0" w:after="240"/>
    </w:pPr>
  </w:style>
  <w:style w:type="character" w:customStyle="1" w:styleId="TFChar">
    <w:name w:val="TF Char"/>
    <w:link w:val="TF"/>
    <w:locked/>
    <w:rsid w:val="00DF0F3E"/>
    <w:rPr>
      <w:rFonts w:ascii="Arial" w:hAnsi="Arial" w:cs="Times New Roman"/>
      <w:b/>
      <w:kern w:val="0"/>
      <w:sz w:val="20"/>
      <w:szCs w:val="20"/>
      <w:lang w:val="en-GB" w:eastAsia="en-US"/>
    </w:rPr>
  </w:style>
  <w:style w:type="paragraph" w:customStyle="1" w:styleId="EX">
    <w:name w:val="EX"/>
    <w:basedOn w:val="a1"/>
    <w:link w:val="EXChar"/>
    <w:rsid w:val="00CB7963"/>
    <w:pPr>
      <w:keepLines/>
      <w:ind w:left="1702" w:hanging="1418"/>
    </w:pPr>
  </w:style>
  <w:style w:type="character" w:customStyle="1" w:styleId="EXChar">
    <w:name w:val="EX Char"/>
    <w:link w:val="EX"/>
    <w:locked/>
    <w:rsid w:val="00CB7963"/>
    <w:rPr>
      <w:rFonts w:ascii="Times New Roman" w:eastAsia="宋体" w:hAnsi="Times New Roman" w:cs="Times New Roman"/>
      <w:kern w:val="0"/>
      <w:sz w:val="20"/>
      <w:szCs w:val="20"/>
      <w:lang w:val="en-GB" w:eastAsia="en-US"/>
    </w:rPr>
  </w:style>
  <w:style w:type="character" w:customStyle="1" w:styleId="3GPPAgreementsChar">
    <w:name w:val="3GPP Agreements Char"/>
    <w:link w:val="3GPPAgreements"/>
    <w:locked/>
    <w:rsid w:val="00AF3EFE"/>
    <w:rPr>
      <w:rFonts w:ascii="Times New Roman" w:hAnsi="Times New Roman" w:cs="Times New Roman"/>
      <w:sz w:val="22"/>
    </w:rPr>
  </w:style>
  <w:style w:type="paragraph" w:customStyle="1" w:styleId="3GPPAgreements">
    <w:name w:val="3GPP Agreements"/>
    <w:basedOn w:val="a1"/>
    <w:link w:val="3GPPAgreementsChar"/>
    <w:qFormat/>
    <w:rsid w:val="00AF3EFE"/>
    <w:pPr>
      <w:numPr>
        <w:numId w:val="25"/>
      </w:numPr>
      <w:overflowPunct w:val="0"/>
      <w:autoSpaceDE w:val="0"/>
      <w:autoSpaceDN w:val="0"/>
      <w:adjustRightInd w:val="0"/>
      <w:spacing w:before="60" w:after="60"/>
      <w:jc w:val="both"/>
    </w:pPr>
    <w:rPr>
      <w:rFonts w:eastAsiaTheme="minorEastAsia"/>
      <w:kern w:val="2"/>
      <w:sz w:val="22"/>
      <w:szCs w:val="22"/>
      <w:lang w:val="en-US" w:eastAsia="zh-CN"/>
    </w:rPr>
  </w:style>
  <w:style w:type="paragraph" w:styleId="20">
    <w:name w:val="Body Text 2"/>
    <w:basedOn w:val="a1"/>
    <w:link w:val="2Char0"/>
    <w:uiPriority w:val="99"/>
    <w:unhideWhenUsed/>
    <w:rsid w:val="00A51962"/>
    <w:rPr>
      <w:b/>
      <w:lang w:eastAsia="zh-CN"/>
    </w:rPr>
  </w:style>
  <w:style w:type="character" w:customStyle="1" w:styleId="2Char0">
    <w:name w:val="正文文本 2 Char"/>
    <w:basedOn w:val="a2"/>
    <w:link w:val="20"/>
    <w:uiPriority w:val="99"/>
    <w:rsid w:val="00A51962"/>
    <w:rPr>
      <w:rFonts w:ascii="Times New Roman" w:eastAsia="宋体" w:hAnsi="Times New Roman" w:cs="Times New Roman"/>
      <w:b/>
      <w:kern w:val="0"/>
      <w:sz w:val="20"/>
      <w:szCs w:val="20"/>
      <w:lang w:val="en-GB"/>
    </w:rPr>
  </w:style>
  <w:style w:type="character" w:customStyle="1" w:styleId="B1Char1">
    <w:name w:val="B1 Char1"/>
    <w:rsid w:val="004A021B"/>
    <w:rPr>
      <w:rFonts w:ascii="Times New Roman" w:hAnsi="Times New Roman"/>
      <w:lang w:eastAsia="en-US"/>
    </w:rPr>
  </w:style>
  <w:style w:type="paragraph" w:customStyle="1" w:styleId="3GPPText">
    <w:name w:val="3GPP Text"/>
    <w:basedOn w:val="a1"/>
    <w:link w:val="3GPPTextChar"/>
    <w:qFormat/>
    <w:rsid w:val="000118F7"/>
    <w:pPr>
      <w:overflowPunct w:val="0"/>
      <w:autoSpaceDE w:val="0"/>
      <w:autoSpaceDN w:val="0"/>
      <w:adjustRightInd w:val="0"/>
      <w:spacing w:before="120" w:line="276" w:lineRule="auto"/>
      <w:jc w:val="both"/>
      <w:textAlignment w:val="baseline"/>
    </w:pPr>
    <w:rPr>
      <w:sz w:val="22"/>
      <w:lang w:val="en-US"/>
    </w:rPr>
  </w:style>
  <w:style w:type="character" w:customStyle="1" w:styleId="3GPPTextChar">
    <w:name w:val="3GPP Text Char"/>
    <w:link w:val="3GPPText"/>
    <w:qFormat/>
    <w:rsid w:val="000118F7"/>
    <w:rPr>
      <w:rFonts w:ascii="Times New Roman" w:eastAsia="宋体" w:hAnsi="Times New Roman" w:cs="Times New Roman"/>
      <w:kern w:val="0"/>
      <w:sz w:val="22"/>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168631">
      <w:bodyDiv w:val="1"/>
      <w:marLeft w:val="0"/>
      <w:marRight w:val="0"/>
      <w:marTop w:val="0"/>
      <w:marBottom w:val="0"/>
      <w:divBdr>
        <w:top w:val="none" w:sz="0" w:space="0" w:color="auto"/>
        <w:left w:val="none" w:sz="0" w:space="0" w:color="auto"/>
        <w:bottom w:val="none" w:sz="0" w:space="0" w:color="auto"/>
        <w:right w:val="none" w:sz="0" w:space="0" w:color="auto"/>
      </w:divBdr>
    </w:div>
    <w:div w:id="68042676">
      <w:bodyDiv w:val="1"/>
      <w:marLeft w:val="0"/>
      <w:marRight w:val="0"/>
      <w:marTop w:val="0"/>
      <w:marBottom w:val="0"/>
      <w:divBdr>
        <w:top w:val="none" w:sz="0" w:space="0" w:color="auto"/>
        <w:left w:val="none" w:sz="0" w:space="0" w:color="auto"/>
        <w:bottom w:val="none" w:sz="0" w:space="0" w:color="auto"/>
        <w:right w:val="none" w:sz="0" w:space="0" w:color="auto"/>
      </w:divBdr>
    </w:div>
    <w:div w:id="183444167">
      <w:bodyDiv w:val="1"/>
      <w:marLeft w:val="0"/>
      <w:marRight w:val="0"/>
      <w:marTop w:val="0"/>
      <w:marBottom w:val="0"/>
      <w:divBdr>
        <w:top w:val="none" w:sz="0" w:space="0" w:color="auto"/>
        <w:left w:val="none" w:sz="0" w:space="0" w:color="auto"/>
        <w:bottom w:val="none" w:sz="0" w:space="0" w:color="auto"/>
        <w:right w:val="none" w:sz="0" w:space="0" w:color="auto"/>
      </w:divBdr>
    </w:div>
    <w:div w:id="465438655">
      <w:bodyDiv w:val="1"/>
      <w:marLeft w:val="0"/>
      <w:marRight w:val="0"/>
      <w:marTop w:val="0"/>
      <w:marBottom w:val="0"/>
      <w:divBdr>
        <w:top w:val="none" w:sz="0" w:space="0" w:color="auto"/>
        <w:left w:val="none" w:sz="0" w:space="0" w:color="auto"/>
        <w:bottom w:val="none" w:sz="0" w:space="0" w:color="auto"/>
        <w:right w:val="none" w:sz="0" w:space="0" w:color="auto"/>
      </w:divBdr>
    </w:div>
    <w:div w:id="743453587">
      <w:bodyDiv w:val="1"/>
      <w:marLeft w:val="0"/>
      <w:marRight w:val="0"/>
      <w:marTop w:val="0"/>
      <w:marBottom w:val="0"/>
      <w:divBdr>
        <w:top w:val="none" w:sz="0" w:space="0" w:color="auto"/>
        <w:left w:val="none" w:sz="0" w:space="0" w:color="auto"/>
        <w:bottom w:val="none" w:sz="0" w:space="0" w:color="auto"/>
        <w:right w:val="none" w:sz="0" w:space="0" w:color="auto"/>
      </w:divBdr>
    </w:div>
    <w:div w:id="986545275">
      <w:bodyDiv w:val="1"/>
      <w:marLeft w:val="0"/>
      <w:marRight w:val="0"/>
      <w:marTop w:val="0"/>
      <w:marBottom w:val="0"/>
      <w:divBdr>
        <w:top w:val="none" w:sz="0" w:space="0" w:color="auto"/>
        <w:left w:val="none" w:sz="0" w:space="0" w:color="auto"/>
        <w:bottom w:val="none" w:sz="0" w:space="0" w:color="auto"/>
        <w:right w:val="none" w:sz="0" w:space="0" w:color="auto"/>
      </w:divBdr>
    </w:div>
    <w:div w:id="1164927866">
      <w:bodyDiv w:val="1"/>
      <w:marLeft w:val="0"/>
      <w:marRight w:val="0"/>
      <w:marTop w:val="0"/>
      <w:marBottom w:val="0"/>
      <w:divBdr>
        <w:top w:val="none" w:sz="0" w:space="0" w:color="auto"/>
        <w:left w:val="none" w:sz="0" w:space="0" w:color="auto"/>
        <w:bottom w:val="none" w:sz="0" w:space="0" w:color="auto"/>
        <w:right w:val="none" w:sz="0" w:space="0" w:color="auto"/>
      </w:divBdr>
      <w:divsChild>
        <w:div w:id="174275463">
          <w:marLeft w:val="0"/>
          <w:marRight w:val="0"/>
          <w:marTop w:val="0"/>
          <w:marBottom w:val="0"/>
          <w:divBdr>
            <w:top w:val="none" w:sz="0" w:space="0" w:color="auto"/>
            <w:left w:val="none" w:sz="0" w:space="0" w:color="auto"/>
            <w:bottom w:val="none" w:sz="0" w:space="0" w:color="auto"/>
            <w:right w:val="none" w:sz="0" w:space="0" w:color="auto"/>
          </w:divBdr>
          <w:divsChild>
            <w:div w:id="1282222457">
              <w:marLeft w:val="0"/>
              <w:marRight w:val="0"/>
              <w:marTop w:val="150"/>
              <w:marBottom w:val="60"/>
              <w:divBdr>
                <w:top w:val="none" w:sz="0" w:space="0" w:color="auto"/>
                <w:left w:val="none" w:sz="0" w:space="0" w:color="auto"/>
                <w:bottom w:val="none" w:sz="0" w:space="0" w:color="auto"/>
                <w:right w:val="none" w:sz="0" w:space="0" w:color="auto"/>
              </w:divBdr>
              <w:divsChild>
                <w:div w:id="1726248843">
                  <w:marLeft w:val="90"/>
                  <w:marRight w:val="0"/>
                  <w:marTop w:val="0"/>
                  <w:marBottom w:val="0"/>
                  <w:divBdr>
                    <w:top w:val="single" w:sz="6" w:space="5" w:color="E8E8E8"/>
                    <w:left w:val="single" w:sz="6" w:space="7" w:color="E8E8E8"/>
                    <w:bottom w:val="single" w:sz="6" w:space="5" w:color="E8E8E8"/>
                    <w:right w:val="single" w:sz="6" w:space="7" w:color="E8E8E8"/>
                  </w:divBdr>
                  <w:divsChild>
                    <w:div w:id="585382628">
                      <w:marLeft w:val="0"/>
                      <w:marRight w:val="0"/>
                      <w:marTop w:val="0"/>
                      <w:marBottom w:val="0"/>
                      <w:divBdr>
                        <w:top w:val="none" w:sz="0" w:space="0" w:color="auto"/>
                        <w:left w:val="none" w:sz="0" w:space="0" w:color="auto"/>
                        <w:bottom w:val="none" w:sz="0" w:space="0" w:color="auto"/>
                        <w:right w:val="none" w:sz="0" w:space="0" w:color="auto"/>
                      </w:divBdr>
                      <w:divsChild>
                        <w:div w:id="733359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453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18F101-1507-4383-B697-A658E058DF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957</Words>
  <Characters>5458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Yinghaoguo (Huawei Wireless)</cp:lastModifiedBy>
  <cp:revision>12</cp:revision>
  <dcterms:created xsi:type="dcterms:W3CDTF">2019-11-06T11:38:00Z</dcterms:created>
  <dcterms:modified xsi:type="dcterms:W3CDTF">2019-11-07T03:37:00Z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(3)iwReDnMHLXff5LbnldTnmt9NUF0OCW0Zh8iRjVQEAVU0ohxD9P8AO4HR2golhkxh/deAExSM
QfwexJqVVy1uMVC//LpALHY8DE+lknzr4/X/AyOi0kwm8/1ZnoI/zAVU2yRuNs85HRU8y7Q9
MaeXnjGN+klE44QCAez1p0zIxPgRIAKUsl8Zc3LJzxHRKv047JIo6Q7fUZnbq9H+aZC63PyG
WAeahApWcmVAZCzUhu</vt:lpwstr>
  </property>
  <property fmtid="{D5CDD505-2E9C-101B-9397-08002B2CF9AE}" pid="3" name="_2015_ms_pID_7253431">
    <vt:lpwstr>60JAj7mVW7g9UEmL2NbfZ7dYlCYZNP7+HSSQQ0AxxefckxtcLHDIXm
m6pPMcD2gF4BvW7oxmhSgwNPw/zqJrZKs4AK8KlZh2LGB4LBCsfdNPj7WAmAYm1b9Z9a9Yph
UyB97LTxxhgpCLYENBgnHbRIsNS8ZNww6OLxNaEMLTKnOM27nCxWejiLzJnsE4v8rCxeiFnC
TBUOFmjXGgC/AO373qCOaGwcY7wmIrDXWhrS</vt:lpwstr>
  </property>
  <property fmtid="{D5CDD505-2E9C-101B-9397-08002B2CF9AE}" pid="4" name="_2015_ms_pID_7253432">
    <vt:lpwstr>MQ==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1570123207</vt:lpwstr>
  </property>
</Properties>
</file>